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6027EE" w:rsidRDefault="006027EE">
      <w:pPr>
        <w:widowControl w:val="0"/>
        <w:pBdr>
          <w:top w:val="nil"/>
          <w:left w:val="nil"/>
          <w:bottom w:val="nil"/>
          <w:right w:val="nil"/>
          <w:between w:val="nil"/>
        </w:pBdr>
        <w:spacing w:before="0" w:after="0" w:line="276" w:lineRule="auto"/>
        <w:ind w:firstLine="0"/>
        <w:rPr>
          <w:rFonts w:ascii="Arial" w:eastAsia="Arial" w:hAnsi="Arial" w:cs="Arial"/>
          <w:color w:val="000000"/>
          <w:sz w:val="22"/>
          <w:szCs w:val="22"/>
        </w:rPr>
      </w:pPr>
    </w:p>
    <w:tbl>
      <w:tblPr>
        <w:tblStyle w:val="a"/>
        <w:tblW w:w="10206" w:type="dxa"/>
        <w:jc w:val="center"/>
        <w:tblBorders>
          <w:top w:val="nil"/>
          <w:left w:val="nil"/>
          <w:bottom w:val="nil"/>
          <w:right w:val="nil"/>
          <w:insideH w:val="nil"/>
          <w:insideV w:val="nil"/>
        </w:tblBorders>
        <w:tblLayout w:type="fixed"/>
        <w:tblLook w:val="0400" w:firstRow="0" w:lastRow="0" w:firstColumn="0" w:lastColumn="0" w:noHBand="0" w:noVBand="1"/>
      </w:tblPr>
      <w:tblGrid>
        <w:gridCol w:w="4928"/>
        <w:gridCol w:w="5278"/>
      </w:tblGrid>
      <w:tr w:rsidR="006027EE" w14:paraId="61001584" w14:textId="77777777">
        <w:trPr>
          <w:jc w:val="center"/>
        </w:trPr>
        <w:tc>
          <w:tcPr>
            <w:tcW w:w="4928" w:type="dxa"/>
          </w:tcPr>
          <w:p w14:paraId="050441B5" w14:textId="77777777" w:rsidR="006027EE" w:rsidRDefault="0027127C">
            <w:pPr>
              <w:widowControl w:val="0"/>
              <w:spacing w:before="0"/>
              <w:ind w:firstLine="0"/>
              <w:jc w:val="center"/>
              <w:rPr>
                <w:b/>
                <w:color w:val="000000"/>
                <w:sz w:val="24"/>
                <w:szCs w:val="24"/>
              </w:rPr>
            </w:pPr>
            <w:r>
              <w:rPr>
                <w:b/>
                <w:color w:val="000000"/>
                <w:sz w:val="24"/>
                <w:szCs w:val="24"/>
              </w:rPr>
              <w:t>BỘ GIÁO DỤC VÀ ĐÀO TẠO</w:t>
            </w:r>
          </w:p>
          <w:p w14:paraId="158BAA67" w14:textId="77777777" w:rsidR="006027EE" w:rsidRDefault="0027127C">
            <w:pPr>
              <w:widowControl w:val="0"/>
              <w:spacing w:before="0"/>
              <w:ind w:firstLine="0"/>
              <w:jc w:val="center"/>
              <w:rPr>
                <w:b/>
                <w:color w:val="000000"/>
                <w:sz w:val="24"/>
                <w:szCs w:val="24"/>
              </w:rPr>
            </w:pPr>
            <w:r>
              <w:rPr>
                <w:b/>
                <w:color w:val="000000"/>
                <w:sz w:val="24"/>
                <w:szCs w:val="24"/>
              </w:rPr>
              <w:t>TRƯỜNG ĐẠI HỌC KINH TẾ QUỐC DÂN</w:t>
            </w:r>
            <w:r>
              <w:rPr>
                <w:noProof/>
              </w:rPr>
              <mc:AlternateContent>
                <mc:Choice Requires="wps">
                  <w:drawing>
                    <wp:anchor distT="4294967295" distB="4294967295" distL="114300" distR="114300" simplePos="0" relativeHeight="251658240" behindDoc="0" locked="0" layoutInCell="1" hidden="0" allowOverlap="1" wp14:anchorId="46F6EEF7" wp14:editId="07777777">
                      <wp:simplePos x="0" y="0"/>
                      <wp:positionH relativeFrom="column">
                        <wp:posOffset>292100</wp:posOffset>
                      </wp:positionH>
                      <wp:positionV relativeFrom="paragraph">
                        <wp:posOffset>233696</wp:posOffset>
                      </wp:positionV>
                      <wp:extent cx="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4134420" y="3780000"/>
                                <a:ext cx="242316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4BB69592" wp14:editId="7777777">
                      <wp:simplePos x="0" y="0"/>
                      <wp:positionH relativeFrom="column">
                        <wp:posOffset>292100</wp:posOffset>
                      </wp:positionH>
                      <wp:positionV relativeFrom="paragraph">
                        <wp:posOffset>233696</wp:posOffset>
                      </wp:positionV>
                      <wp:extent cx="0" cy="12700"/>
                      <wp:effectExtent l="0" t="0" r="0" b="0"/>
                      <wp:wrapNone/>
                      <wp:docPr id="1612821850"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5278" w:type="dxa"/>
          </w:tcPr>
          <w:p w14:paraId="47A13B5D" w14:textId="77777777" w:rsidR="006027EE" w:rsidRDefault="0027127C">
            <w:pPr>
              <w:widowControl w:val="0"/>
              <w:spacing w:before="0"/>
              <w:ind w:firstLine="0"/>
              <w:jc w:val="center"/>
              <w:rPr>
                <w:b/>
                <w:color w:val="000000"/>
                <w:sz w:val="24"/>
                <w:szCs w:val="24"/>
              </w:rPr>
            </w:pPr>
            <w:r>
              <w:rPr>
                <w:b/>
                <w:color w:val="000000"/>
                <w:sz w:val="24"/>
                <w:szCs w:val="24"/>
              </w:rPr>
              <w:t>CỘNG HÒA XÃ HỘI CHỦ NGHĨA VIỆT NAM</w:t>
            </w:r>
          </w:p>
          <w:p w14:paraId="380CDEC4" w14:textId="77777777" w:rsidR="006027EE" w:rsidRDefault="0027127C">
            <w:pPr>
              <w:widowControl w:val="0"/>
              <w:spacing w:before="0"/>
              <w:ind w:firstLine="0"/>
              <w:jc w:val="center"/>
              <w:rPr>
                <w:b/>
                <w:color w:val="000000"/>
                <w:sz w:val="24"/>
                <w:szCs w:val="24"/>
              </w:rPr>
            </w:pPr>
            <w:r>
              <w:rPr>
                <w:b/>
                <w:color w:val="000000"/>
                <w:sz w:val="24"/>
                <w:szCs w:val="24"/>
              </w:rPr>
              <w:t>Độc lập – Tự do – Hạnh phúc</w:t>
            </w:r>
            <w:r>
              <w:rPr>
                <w:noProof/>
              </w:rPr>
              <mc:AlternateContent>
                <mc:Choice Requires="wps">
                  <w:drawing>
                    <wp:anchor distT="4294967295" distB="4294967295" distL="114300" distR="114300" simplePos="0" relativeHeight="251659264" behindDoc="0" locked="0" layoutInCell="1" hidden="0" allowOverlap="1" wp14:anchorId="6A94403F" wp14:editId="07777777">
                      <wp:simplePos x="0" y="0"/>
                      <wp:positionH relativeFrom="column">
                        <wp:posOffset>825500</wp:posOffset>
                      </wp:positionH>
                      <wp:positionV relativeFrom="paragraph">
                        <wp:posOffset>246396</wp:posOffset>
                      </wp:positionV>
                      <wp:extent cx="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33693BCC" wp14:editId="7777777">
                      <wp:simplePos x="0" y="0"/>
                      <wp:positionH relativeFrom="column">
                        <wp:posOffset>825500</wp:posOffset>
                      </wp:positionH>
                      <wp:positionV relativeFrom="paragraph">
                        <wp:posOffset>246396</wp:posOffset>
                      </wp:positionV>
                      <wp:extent cx="0" cy="12700"/>
                      <wp:effectExtent l="0" t="0" r="0" b="0"/>
                      <wp:wrapNone/>
                      <wp:docPr id="1430323739"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tc>
      </w:tr>
    </w:tbl>
    <w:p w14:paraId="0A37501D" w14:textId="77777777" w:rsidR="006027EE" w:rsidRDefault="006027EE">
      <w:pPr>
        <w:widowControl w:val="0"/>
        <w:spacing w:after="0" w:line="240" w:lineRule="auto"/>
        <w:ind w:firstLine="567"/>
        <w:jc w:val="center"/>
        <w:rPr>
          <w:b/>
          <w:color w:val="000000"/>
          <w:sz w:val="24"/>
          <w:szCs w:val="24"/>
        </w:rPr>
      </w:pPr>
    </w:p>
    <w:p w14:paraId="11D9D527" w14:textId="77777777" w:rsidR="006027EE" w:rsidRDefault="0027127C">
      <w:pPr>
        <w:widowControl w:val="0"/>
        <w:spacing w:before="0"/>
        <w:ind w:firstLine="0"/>
        <w:jc w:val="center"/>
        <w:rPr>
          <w:b/>
          <w:color w:val="000000"/>
          <w:sz w:val="28"/>
          <w:szCs w:val="28"/>
        </w:rPr>
      </w:pPr>
      <w:r>
        <w:rPr>
          <w:b/>
          <w:color w:val="000000"/>
          <w:sz w:val="28"/>
          <w:szCs w:val="28"/>
        </w:rPr>
        <w:t>ĐỀ CƯƠNG HỌC PHẦN CHI TIẾT</w:t>
      </w:r>
    </w:p>
    <w:p w14:paraId="4D107116" w14:textId="77777777" w:rsidR="006027EE" w:rsidRDefault="0027127C">
      <w:pPr>
        <w:widowControl w:val="0"/>
        <w:spacing w:before="0"/>
        <w:ind w:firstLine="0"/>
        <w:jc w:val="center"/>
        <w:rPr>
          <w:color w:val="000000"/>
          <w:sz w:val="24"/>
          <w:szCs w:val="24"/>
        </w:rPr>
      </w:pPr>
      <w:r>
        <w:rPr>
          <w:i/>
          <w:color w:val="000000"/>
          <w:sz w:val="24"/>
          <w:szCs w:val="24"/>
        </w:rPr>
        <w:t xml:space="preserve">(Ban hành kèm theo quyết định số               /QĐ-ĐHKTQD, ngày       tháng       năm 20......) </w:t>
      </w:r>
    </w:p>
    <w:p w14:paraId="5DAB6C7B" w14:textId="77777777" w:rsidR="006027EE" w:rsidRDefault="006027EE">
      <w:pPr>
        <w:widowControl w:val="0"/>
        <w:spacing w:after="0" w:line="240" w:lineRule="auto"/>
        <w:ind w:firstLine="0"/>
        <w:rPr>
          <w:b/>
          <w:color w:val="000000"/>
          <w:sz w:val="24"/>
          <w:szCs w:val="24"/>
        </w:rPr>
      </w:pPr>
    </w:p>
    <w:p w14:paraId="421FC36E" w14:textId="77777777" w:rsidR="006027EE" w:rsidRDefault="0027127C">
      <w:pPr>
        <w:widowControl w:val="0"/>
        <w:spacing w:before="0" w:after="0"/>
        <w:ind w:firstLine="0"/>
        <w:rPr>
          <w:b/>
          <w:color w:val="000000"/>
        </w:rPr>
      </w:pPr>
      <w:r>
        <w:rPr>
          <w:b/>
          <w:color w:val="000000"/>
        </w:rPr>
        <w:t>1. THÔNG TIN TỔNG QUÁT (GENERAL INFORMATION)</w:t>
      </w:r>
    </w:p>
    <w:tbl>
      <w:tblPr>
        <w:tblStyle w:val="a0"/>
        <w:tblW w:w="8463" w:type="dxa"/>
        <w:tblInd w:w="468" w:type="dxa"/>
        <w:tblBorders>
          <w:top w:val="nil"/>
          <w:left w:val="nil"/>
          <w:bottom w:val="nil"/>
          <w:right w:val="nil"/>
          <w:insideH w:val="nil"/>
          <w:insideV w:val="nil"/>
        </w:tblBorders>
        <w:tblLayout w:type="fixed"/>
        <w:tblLook w:val="0000" w:firstRow="0" w:lastRow="0" w:firstColumn="0" w:lastColumn="0" w:noHBand="0" w:noVBand="0"/>
      </w:tblPr>
      <w:tblGrid>
        <w:gridCol w:w="3667"/>
        <w:gridCol w:w="4796"/>
      </w:tblGrid>
      <w:tr w:rsidR="006027EE" w14:paraId="0A5E8306" w14:textId="77777777" w:rsidTr="08310A1D">
        <w:tc>
          <w:tcPr>
            <w:tcW w:w="3667" w:type="dxa"/>
          </w:tcPr>
          <w:p w14:paraId="34C24BFD" w14:textId="77777777" w:rsidR="006027EE" w:rsidRDefault="0027127C">
            <w:pPr>
              <w:widowControl w:val="0"/>
              <w:spacing w:before="0"/>
              <w:ind w:firstLine="0"/>
              <w:jc w:val="both"/>
              <w:rPr>
                <w:b/>
                <w:i/>
                <w:color w:val="000000"/>
              </w:rPr>
            </w:pPr>
            <w:r>
              <w:rPr>
                <w:b/>
                <w:i/>
              </w:rPr>
              <w:t xml:space="preserve">- Tên học phần (tiếng Việt): </w:t>
            </w:r>
          </w:p>
        </w:tc>
        <w:tc>
          <w:tcPr>
            <w:tcW w:w="4796" w:type="dxa"/>
          </w:tcPr>
          <w:p w14:paraId="50383F37" w14:textId="77777777" w:rsidR="006027EE" w:rsidRDefault="0027127C">
            <w:pPr>
              <w:widowControl w:val="0"/>
              <w:spacing w:before="0"/>
              <w:ind w:firstLine="0"/>
              <w:jc w:val="both"/>
              <w:rPr>
                <w:b/>
                <w:color w:val="000000"/>
              </w:rPr>
            </w:pPr>
            <w:r>
              <w:rPr>
                <w:b/>
              </w:rPr>
              <w:t>Quản trị chiến lược trong du lịch và khách sạn</w:t>
            </w:r>
          </w:p>
        </w:tc>
      </w:tr>
      <w:tr w:rsidR="006027EE" w14:paraId="21077C9D" w14:textId="77777777" w:rsidTr="08310A1D">
        <w:tc>
          <w:tcPr>
            <w:tcW w:w="3667" w:type="dxa"/>
          </w:tcPr>
          <w:p w14:paraId="45FD567F" w14:textId="77777777" w:rsidR="006027EE" w:rsidRDefault="0027127C">
            <w:pPr>
              <w:widowControl w:val="0"/>
              <w:spacing w:before="0"/>
              <w:ind w:firstLine="0"/>
              <w:jc w:val="both"/>
              <w:rPr>
                <w:b/>
                <w:i/>
                <w:color w:val="000000"/>
              </w:rPr>
            </w:pPr>
            <w:r>
              <w:rPr>
                <w:b/>
                <w:i/>
              </w:rPr>
              <w:t>- Tên học phần (tiếng Anh)</w:t>
            </w:r>
          </w:p>
        </w:tc>
        <w:tc>
          <w:tcPr>
            <w:tcW w:w="4796" w:type="dxa"/>
          </w:tcPr>
          <w:p w14:paraId="592E9374" w14:textId="77777777" w:rsidR="006027EE" w:rsidRDefault="0027127C">
            <w:pPr>
              <w:widowControl w:val="0"/>
              <w:spacing w:before="0"/>
              <w:ind w:firstLine="0"/>
              <w:jc w:val="both"/>
              <w:rPr>
                <w:b/>
                <w:color w:val="000000"/>
              </w:rPr>
            </w:pPr>
            <w:r>
              <w:rPr>
                <w:b/>
              </w:rPr>
              <w:t>Strategic management for Tourism and Hospitality</w:t>
            </w:r>
          </w:p>
        </w:tc>
      </w:tr>
      <w:tr w:rsidR="006027EE" w14:paraId="33EF136E" w14:textId="77777777" w:rsidTr="08310A1D">
        <w:trPr>
          <w:trHeight w:val="450"/>
        </w:trPr>
        <w:tc>
          <w:tcPr>
            <w:tcW w:w="3667" w:type="dxa"/>
          </w:tcPr>
          <w:p w14:paraId="7A67A373" w14:textId="77777777" w:rsidR="006027EE" w:rsidRDefault="0027127C">
            <w:pPr>
              <w:widowControl w:val="0"/>
              <w:spacing w:before="0"/>
              <w:ind w:firstLine="0"/>
              <w:jc w:val="both"/>
              <w:rPr>
                <w:b/>
                <w:i/>
                <w:color w:val="000000"/>
              </w:rPr>
            </w:pPr>
            <w:r>
              <w:rPr>
                <w:b/>
                <w:i/>
              </w:rPr>
              <w:t>- Mã số học phần</w:t>
            </w:r>
          </w:p>
        </w:tc>
        <w:tc>
          <w:tcPr>
            <w:tcW w:w="4796" w:type="dxa"/>
          </w:tcPr>
          <w:p w14:paraId="2F599DDE" w14:textId="5736DDA8" w:rsidR="006027EE" w:rsidRDefault="00DB5B51">
            <w:pPr>
              <w:widowControl w:val="0"/>
              <w:spacing w:before="0"/>
              <w:ind w:firstLine="0"/>
              <w:jc w:val="both"/>
              <w:rPr>
                <w:b/>
                <w:color w:val="000000"/>
              </w:rPr>
            </w:pPr>
            <w:r>
              <w:rPr>
                <w:b/>
              </w:rPr>
              <w:t>EP18.</w:t>
            </w:r>
            <w:r w:rsidR="0027127C">
              <w:rPr>
                <w:b/>
              </w:rPr>
              <w:t>DLLH1108</w:t>
            </w:r>
          </w:p>
        </w:tc>
      </w:tr>
      <w:tr w:rsidR="006027EE" w14:paraId="177657C0" w14:textId="77777777" w:rsidTr="08310A1D">
        <w:tc>
          <w:tcPr>
            <w:tcW w:w="3667" w:type="dxa"/>
          </w:tcPr>
          <w:p w14:paraId="3B235111" w14:textId="77777777" w:rsidR="006027EE" w:rsidRDefault="0027127C">
            <w:pPr>
              <w:widowControl w:val="0"/>
              <w:spacing w:before="0"/>
              <w:ind w:firstLine="0"/>
              <w:jc w:val="both"/>
              <w:rPr>
                <w:b/>
                <w:i/>
                <w:color w:val="000000"/>
              </w:rPr>
            </w:pPr>
            <w:r>
              <w:rPr>
                <w:b/>
                <w:i/>
              </w:rPr>
              <w:t>- Thuộc khối kiến thức</w:t>
            </w:r>
          </w:p>
        </w:tc>
        <w:tc>
          <w:tcPr>
            <w:tcW w:w="4796" w:type="dxa"/>
          </w:tcPr>
          <w:p w14:paraId="1E7AAD56" w14:textId="062AA673" w:rsidR="006027EE" w:rsidRDefault="0027127C" w:rsidP="08310A1D">
            <w:pPr>
              <w:widowControl w:val="0"/>
              <w:spacing w:before="0"/>
              <w:ind w:firstLine="0"/>
              <w:jc w:val="both"/>
              <w:rPr>
                <w:b/>
                <w:bCs/>
                <w:color w:val="000000"/>
              </w:rPr>
            </w:pPr>
            <w:r w:rsidRPr="08310A1D">
              <w:rPr>
                <w:b/>
                <w:bCs/>
              </w:rPr>
              <w:t>Kiến thức ngành</w:t>
            </w:r>
            <w:r w:rsidR="356888DB" w:rsidRPr="08310A1D">
              <w:rPr>
                <w:b/>
                <w:bCs/>
              </w:rPr>
              <w:t xml:space="preserve"> t</w:t>
            </w:r>
          </w:p>
        </w:tc>
      </w:tr>
      <w:tr w:rsidR="006027EE" w14:paraId="23526995" w14:textId="77777777" w:rsidTr="08310A1D">
        <w:tc>
          <w:tcPr>
            <w:tcW w:w="3667" w:type="dxa"/>
          </w:tcPr>
          <w:p w14:paraId="3ABA3BE6" w14:textId="77777777" w:rsidR="006027EE" w:rsidRDefault="0027127C">
            <w:pPr>
              <w:widowControl w:val="0"/>
              <w:spacing w:before="0"/>
              <w:ind w:firstLine="0"/>
              <w:jc w:val="both"/>
              <w:rPr>
                <w:b/>
                <w:i/>
                <w:color w:val="000000"/>
              </w:rPr>
            </w:pPr>
            <w:r>
              <w:rPr>
                <w:b/>
                <w:i/>
                <w:color w:val="000000"/>
              </w:rPr>
              <w:t>- Số tín chỉ</w:t>
            </w:r>
          </w:p>
        </w:tc>
        <w:tc>
          <w:tcPr>
            <w:tcW w:w="4796" w:type="dxa"/>
          </w:tcPr>
          <w:p w14:paraId="6D348D05" w14:textId="77777777" w:rsidR="006027EE" w:rsidRDefault="0027127C">
            <w:pPr>
              <w:widowControl w:val="0"/>
              <w:spacing w:before="0"/>
              <w:ind w:firstLine="0"/>
              <w:jc w:val="both"/>
              <w:rPr>
                <w:b/>
                <w:color w:val="000000"/>
              </w:rPr>
            </w:pPr>
            <w:r>
              <w:rPr>
                <w:b/>
                <w:color w:val="000000"/>
              </w:rPr>
              <w:t>3TC (45 tiết)</w:t>
            </w:r>
          </w:p>
        </w:tc>
      </w:tr>
      <w:tr w:rsidR="006027EE" w14:paraId="63A45B92" w14:textId="77777777" w:rsidTr="08310A1D">
        <w:tc>
          <w:tcPr>
            <w:tcW w:w="3667" w:type="dxa"/>
          </w:tcPr>
          <w:p w14:paraId="6EC187AB" w14:textId="77777777" w:rsidR="006027EE" w:rsidRDefault="0027127C">
            <w:pPr>
              <w:widowControl w:val="0"/>
              <w:spacing w:before="0"/>
              <w:ind w:firstLine="0"/>
              <w:jc w:val="center"/>
              <w:rPr>
                <w:b/>
                <w:i/>
                <w:color w:val="000000"/>
              </w:rPr>
            </w:pPr>
            <w:r>
              <w:rPr>
                <w:b/>
                <w:i/>
                <w:color w:val="000000"/>
              </w:rPr>
              <w:t xml:space="preserve">                        + Số tiết lý thuyết</w:t>
            </w:r>
          </w:p>
        </w:tc>
        <w:tc>
          <w:tcPr>
            <w:tcW w:w="4796" w:type="dxa"/>
          </w:tcPr>
          <w:p w14:paraId="219897CE" w14:textId="77777777" w:rsidR="006027EE" w:rsidRDefault="0027127C">
            <w:pPr>
              <w:widowControl w:val="0"/>
              <w:spacing w:before="0"/>
              <w:ind w:firstLine="0"/>
              <w:jc w:val="both"/>
              <w:rPr>
                <w:b/>
                <w:color w:val="000000"/>
              </w:rPr>
            </w:pPr>
            <w:r>
              <w:rPr>
                <w:b/>
                <w:color w:val="000000"/>
              </w:rPr>
              <w:t>30</w:t>
            </w:r>
          </w:p>
        </w:tc>
      </w:tr>
      <w:tr w:rsidR="006027EE" w14:paraId="516678C2" w14:textId="77777777" w:rsidTr="08310A1D">
        <w:tc>
          <w:tcPr>
            <w:tcW w:w="3667" w:type="dxa"/>
          </w:tcPr>
          <w:p w14:paraId="3C80CF3E" w14:textId="77777777" w:rsidR="006027EE" w:rsidRDefault="0027127C">
            <w:pPr>
              <w:widowControl w:val="0"/>
              <w:spacing w:before="0"/>
              <w:ind w:firstLine="0"/>
              <w:jc w:val="right"/>
              <w:rPr>
                <w:b/>
                <w:i/>
                <w:color w:val="000000"/>
              </w:rPr>
            </w:pPr>
            <w:r>
              <w:rPr>
                <w:b/>
                <w:i/>
                <w:color w:val="000000"/>
              </w:rPr>
              <w:t>+ Số tiết thảo luận</w:t>
            </w:r>
          </w:p>
          <w:p w14:paraId="0A89D4D8" w14:textId="77777777" w:rsidR="006027EE" w:rsidRDefault="0027127C">
            <w:pPr>
              <w:widowControl w:val="0"/>
              <w:spacing w:before="0"/>
              <w:ind w:firstLine="0"/>
              <w:jc w:val="right"/>
              <w:rPr>
                <w:b/>
                <w:i/>
                <w:color w:val="000000"/>
              </w:rPr>
            </w:pPr>
            <w:r>
              <w:rPr>
                <w:b/>
                <w:i/>
                <w:color w:val="000000"/>
              </w:rPr>
              <w:t xml:space="preserve">                           + Số tiết tự học</w:t>
            </w:r>
          </w:p>
        </w:tc>
        <w:tc>
          <w:tcPr>
            <w:tcW w:w="4796" w:type="dxa"/>
          </w:tcPr>
          <w:p w14:paraId="33CFEC6B" w14:textId="77777777" w:rsidR="006027EE" w:rsidRDefault="0027127C">
            <w:pPr>
              <w:widowControl w:val="0"/>
              <w:spacing w:before="0"/>
              <w:ind w:firstLine="0"/>
              <w:jc w:val="both"/>
              <w:rPr>
                <w:b/>
                <w:color w:val="000000"/>
              </w:rPr>
            </w:pPr>
            <w:r>
              <w:rPr>
                <w:b/>
                <w:color w:val="000000"/>
              </w:rPr>
              <w:t>15</w:t>
            </w:r>
          </w:p>
          <w:p w14:paraId="5AA05B6E" w14:textId="77777777" w:rsidR="006027EE" w:rsidRDefault="0027127C">
            <w:pPr>
              <w:widowControl w:val="0"/>
              <w:spacing w:before="0"/>
              <w:ind w:firstLine="0"/>
              <w:jc w:val="both"/>
              <w:rPr>
                <w:b/>
                <w:color w:val="000000"/>
              </w:rPr>
            </w:pPr>
            <w:r>
              <w:rPr>
                <w:b/>
                <w:color w:val="000000"/>
              </w:rPr>
              <w:t>90</w:t>
            </w:r>
          </w:p>
        </w:tc>
      </w:tr>
      <w:tr w:rsidR="006027EE" w14:paraId="7F0A4ECD" w14:textId="77777777" w:rsidTr="08310A1D">
        <w:tc>
          <w:tcPr>
            <w:tcW w:w="3667" w:type="dxa"/>
          </w:tcPr>
          <w:p w14:paraId="296B6A92" w14:textId="77777777" w:rsidR="006027EE" w:rsidRDefault="0027127C">
            <w:pPr>
              <w:widowControl w:val="0"/>
              <w:spacing w:before="0"/>
              <w:ind w:firstLine="0"/>
              <w:jc w:val="both"/>
              <w:rPr>
                <w:b/>
                <w:i/>
                <w:color w:val="000000"/>
              </w:rPr>
            </w:pPr>
            <w:r>
              <w:rPr>
                <w:b/>
                <w:i/>
                <w:color w:val="000000"/>
              </w:rPr>
              <w:t>- Các học phần tiên quyết</w:t>
            </w:r>
          </w:p>
        </w:tc>
        <w:tc>
          <w:tcPr>
            <w:tcW w:w="4796" w:type="dxa"/>
          </w:tcPr>
          <w:p w14:paraId="02EB378F" w14:textId="77777777" w:rsidR="006027EE" w:rsidRDefault="006027EE">
            <w:pPr>
              <w:widowControl w:val="0"/>
              <w:spacing w:before="0"/>
              <w:ind w:firstLine="0"/>
              <w:jc w:val="both"/>
              <w:rPr>
                <w:b/>
                <w:color w:val="000000"/>
              </w:rPr>
            </w:pPr>
          </w:p>
        </w:tc>
      </w:tr>
    </w:tbl>
    <w:p w14:paraId="629BEED5" w14:textId="77777777" w:rsidR="006027EE" w:rsidRDefault="0027127C">
      <w:pPr>
        <w:widowControl w:val="0"/>
        <w:spacing w:before="0" w:after="0"/>
        <w:ind w:firstLine="0"/>
        <w:jc w:val="both"/>
        <w:rPr>
          <w:b/>
          <w:color w:val="000000"/>
        </w:rPr>
      </w:pPr>
      <w:r>
        <w:rPr>
          <w:b/>
          <w:color w:val="000000"/>
        </w:rPr>
        <w:t>2. THÔNG TIN GIẢNG VIÊN</w:t>
      </w:r>
    </w:p>
    <w:p w14:paraId="56AE39A9" w14:textId="77777777" w:rsidR="006027EE" w:rsidRDefault="0027127C">
      <w:pPr>
        <w:widowControl w:val="0"/>
        <w:spacing w:before="0" w:after="0"/>
        <w:jc w:val="both"/>
        <w:rPr>
          <w:color w:val="000000"/>
        </w:rPr>
      </w:pPr>
      <w:r>
        <w:rPr>
          <w:color w:val="000000"/>
        </w:rPr>
        <w:t>Bộ môn quản lý: Quản trị Khách sạn</w:t>
      </w:r>
    </w:p>
    <w:p w14:paraId="695F7B43" w14:textId="77777777" w:rsidR="006027EE" w:rsidRDefault="0027127C">
      <w:pPr>
        <w:widowControl w:val="0"/>
        <w:spacing w:before="0" w:after="0"/>
        <w:jc w:val="both"/>
        <w:rPr>
          <w:color w:val="000000"/>
        </w:rPr>
      </w:pPr>
      <w:r>
        <w:rPr>
          <w:color w:val="000000"/>
        </w:rPr>
        <w:t>Địa chỉ: Phòng 709 Nhà A1, Trường ĐH Kinh tế Quốc dân</w:t>
      </w:r>
    </w:p>
    <w:p w14:paraId="55EDC0E7" w14:textId="77777777" w:rsidR="006027EE" w:rsidRDefault="0027127C">
      <w:pPr>
        <w:widowControl w:val="0"/>
        <w:spacing w:before="0" w:after="0"/>
        <w:jc w:val="both"/>
        <w:rPr>
          <w:color w:val="000000"/>
        </w:rPr>
      </w:pPr>
      <w:r>
        <w:rPr>
          <w:color w:val="000000"/>
        </w:rPr>
        <w:t xml:space="preserve">Giảng viên: </w:t>
      </w:r>
    </w:p>
    <w:p w14:paraId="2AA5871D" w14:textId="77777777" w:rsidR="006027EE" w:rsidRDefault="0027127C">
      <w:pPr>
        <w:widowControl w:val="0"/>
        <w:spacing w:before="0" w:after="0"/>
        <w:jc w:val="both"/>
        <w:rPr>
          <w:color w:val="000000"/>
        </w:rPr>
      </w:pPr>
      <w:r>
        <w:rPr>
          <w:color w:val="000000"/>
        </w:rPr>
        <w:t>TS. Trần Huy Đức, Email: thduc@neu.edu.vn</w:t>
      </w:r>
    </w:p>
    <w:p w14:paraId="7F85B35F" w14:textId="77777777" w:rsidR="006027EE" w:rsidRDefault="0027127C">
      <w:pPr>
        <w:widowControl w:val="0"/>
        <w:spacing w:before="0" w:after="0"/>
        <w:jc w:val="both"/>
      </w:pPr>
      <w:r>
        <w:rPr>
          <w:color w:val="000000"/>
        </w:rPr>
        <w:t xml:space="preserve">TS. Trần Thị Huyền Trang, Email: </w:t>
      </w:r>
      <w:hyperlink r:id="rId10">
        <w:r>
          <w:rPr>
            <w:color w:val="000000"/>
          </w:rPr>
          <w:t>tranhuyentrang@neu.edu.vn</w:t>
        </w:r>
      </w:hyperlink>
    </w:p>
    <w:p w14:paraId="37952688" w14:textId="77777777" w:rsidR="006027EE" w:rsidRDefault="0027127C">
      <w:pPr>
        <w:widowControl w:val="0"/>
        <w:spacing w:before="0" w:after="0"/>
        <w:jc w:val="both"/>
      </w:pPr>
      <w:r>
        <w:t>TS. Nguyễn Thị Quỳnh Trang, Email: nguyenthiquynhtrang@neu.edu.vn</w:t>
      </w:r>
    </w:p>
    <w:p w14:paraId="3E0C7365" w14:textId="77777777" w:rsidR="006027EE" w:rsidRDefault="0027127C">
      <w:pPr>
        <w:spacing w:before="0" w:after="0"/>
        <w:ind w:firstLine="0"/>
        <w:jc w:val="both"/>
        <w:rPr>
          <w:b/>
          <w:color w:val="000000"/>
        </w:rPr>
      </w:pPr>
      <w:r>
        <w:rPr>
          <w:b/>
          <w:color w:val="000000"/>
        </w:rPr>
        <w:t>3. MÔ TẢ HỌC PHẦN (COURSE DESCRIPTIONS)</w:t>
      </w:r>
    </w:p>
    <w:p w14:paraId="36A80650" w14:textId="77777777" w:rsidR="006027EE" w:rsidRDefault="0027127C">
      <w:pPr>
        <w:widowControl w:val="0"/>
        <w:spacing w:before="0" w:after="0"/>
        <w:ind w:firstLine="720"/>
        <w:jc w:val="both"/>
      </w:pPr>
      <w:r>
        <w:t>Với thời lượng là 3 đơn vị tín chỉ, học phần sẽ trang bị cho sinh viên các kiến thức tổng thể về quản trị chiến lược áp dụng trong lĩnh vực du lịch và khách sạn; dựa trên kiến thức của nhiều lĩnh vực khác nhau, sử dụng tổng thể các khái niệm, các nguyên lý nhằm phát triển khả năng xử lý các tình huống trong quản lý doanh nghiệp nói chung và các doanh nghiệp trong ngành du lịch và khách sạn nói riêng. Nội dung chính của học phần bao gồm: các kiến thức tổng hợp về phân tích, đánh giá và hoạch định chiến lược kinh doanh trong doanh nghiệp du lịch và khách sạn nhằm tạo lập năng lực cạnh tranh tốt trên thị trường, từ đó giúp sinh viên nắm vững một số công cụ phân tích chiến lược như STEEP, VRIO, chuỗi giá trị, SWOT.</w:t>
      </w:r>
    </w:p>
    <w:p w14:paraId="6A05A809" w14:textId="77777777" w:rsidR="006027EE" w:rsidRDefault="0027127C">
      <w:pPr>
        <w:spacing w:before="0" w:after="200" w:line="276" w:lineRule="auto"/>
        <w:ind w:firstLine="0"/>
        <w:rPr>
          <w:b/>
          <w:color w:val="000000"/>
        </w:rPr>
      </w:pPr>
      <w:r>
        <w:br w:type="page"/>
      </w:r>
    </w:p>
    <w:p w14:paraId="354DE63E" w14:textId="77777777" w:rsidR="006027EE" w:rsidRDefault="0027127C">
      <w:pPr>
        <w:widowControl w:val="0"/>
        <w:spacing w:before="0" w:after="0"/>
        <w:ind w:firstLine="0"/>
        <w:jc w:val="both"/>
        <w:rPr>
          <w:i/>
          <w:color w:val="000000"/>
        </w:rPr>
      </w:pPr>
      <w:r>
        <w:rPr>
          <w:b/>
          <w:color w:val="000000"/>
        </w:rPr>
        <w:lastRenderedPageBreak/>
        <w:t>4. TÀI LIỆU THAM KHẢO (LEARNING RESOURCES: COURSE BOOKS, REFERENCE BOOKS, AND SOFTWARES)</w:t>
      </w:r>
    </w:p>
    <w:p w14:paraId="32F94092" w14:textId="77777777" w:rsidR="006027EE" w:rsidRDefault="0027127C">
      <w:pPr>
        <w:widowControl w:val="0"/>
        <w:spacing w:before="0" w:after="0"/>
        <w:ind w:firstLine="0"/>
        <w:jc w:val="both"/>
        <w:rPr>
          <w:b/>
        </w:rPr>
      </w:pPr>
      <w:r>
        <w:rPr>
          <w:b/>
        </w:rPr>
        <w:t>Giáo trình</w:t>
      </w:r>
    </w:p>
    <w:p w14:paraId="7B30DC0E" w14:textId="77777777" w:rsidR="006027EE" w:rsidRDefault="0027127C">
      <w:pPr>
        <w:spacing w:before="0" w:after="0"/>
        <w:ind w:firstLine="0"/>
        <w:jc w:val="both"/>
      </w:pPr>
      <w:r>
        <w:t>1. Evans, N. (2015), Strategic Management for Tourism, Hospitality and Events, Nhà xuất bản Routledge, New York.</w:t>
      </w:r>
    </w:p>
    <w:p w14:paraId="7A214B66" w14:textId="77777777" w:rsidR="006027EE" w:rsidRDefault="0027127C">
      <w:pPr>
        <w:widowControl w:val="0"/>
        <w:spacing w:before="0" w:after="0"/>
        <w:ind w:firstLine="0"/>
        <w:jc w:val="both"/>
        <w:rPr>
          <w:b/>
        </w:rPr>
      </w:pPr>
      <w:r>
        <w:rPr>
          <w:b/>
        </w:rPr>
        <w:t>Tài liệu khác</w:t>
      </w:r>
    </w:p>
    <w:p w14:paraId="1757AE03" w14:textId="77777777" w:rsidR="006027EE" w:rsidRDefault="0027127C">
      <w:pPr>
        <w:numPr>
          <w:ilvl w:val="0"/>
          <w:numId w:val="1"/>
        </w:numPr>
        <w:pBdr>
          <w:top w:val="nil"/>
          <w:left w:val="nil"/>
          <w:bottom w:val="nil"/>
          <w:right w:val="nil"/>
          <w:between w:val="nil"/>
        </w:pBdr>
        <w:spacing w:before="0" w:after="0" w:line="276" w:lineRule="auto"/>
        <w:jc w:val="both"/>
        <w:rPr>
          <w:color w:val="000000"/>
          <w:sz w:val="24"/>
          <w:szCs w:val="24"/>
        </w:rPr>
      </w:pPr>
      <w:r>
        <w:rPr>
          <w:color w:val="000000"/>
          <w:sz w:val="24"/>
          <w:szCs w:val="24"/>
        </w:rPr>
        <w:t xml:space="preserve">PGS. TS. Ngô Kim Thanh (2011), </w:t>
      </w:r>
      <w:r>
        <w:rPr>
          <w:i/>
          <w:color w:val="000000"/>
          <w:sz w:val="24"/>
          <w:szCs w:val="24"/>
        </w:rPr>
        <w:t>Giáo trình Quản trị chiến lược</w:t>
      </w:r>
      <w:r>
        <w:rPr>
          <w:color w:val="000000"/>
          <w:sz w:val="24"/>
          <w:szCs w:val="24"/>
        </w:rPr>
        <w:t>, Nhà xuất bản Đại học Kinh tế Quốc dân.</w:t>
      </w:r>
    </w:p>
    <w:p w14:paraId="3CA4F10A" w14:textId="77777777" w:rsidR="006027EE" w:rsidRDefault="0027127C">
      <w:pPr>
        <w:numPr>
          <w:ilvl w:val="0"/>
          <w:numId w:val="1"/>
        </w:numPr>
        <w:pBdr>
          <w:top w:val="nil"/>
          <w:left w:val="nil"/>
          <w:bottom w:val="nil"/>
          <w:right w:val="nil"/>
          <w:between w:val="nil"/>
        </w:pBdr>
        <w:spacing w:before="0" w:after="0" w:line="276" w:lineRule="auto"/>
        <w:jc w:val="both"/>
        <w:rPr>
          <w:color w:val="000000"/>
          <w:sz w:val="24"/>
          <w:szCs w:val="24"/>
        </w:rPr>
      </w:pPr>
      <w:r>
        <w:rPr>
          <w:color w:val="000000"/>
          <w:sz w:val="24"/>
          <w:szCs w:val="24"/>
        </w:rPr>
        <w:t xml:space="preserve">ALLAIRE, Y. &amp; FIRSIOTU, M. (1985), </w:t>
      </w:r>
      <w:r>
        <w:rPr>
          <w:i/>
          <w:color w:val="000000"/>
          <w:sz w:val="24"/>
          <w:szCs w:val="24"/>
        </w:rPr>
        <w:t>How to Implement Radical Strategies in Large Organizations</w:t>
      </w:r>
      <w:r>
        <w:rPr>
          <w:color w:val="000000"/>
          <w:sz w:val="24"/>
          <w:szCs w:val="24"/>
        </w:rPr>
        <w:t>, Sloan Management Review, 26, 19-34).</w:t>
      </w:r>
    </w:p>
    <w:p w14:paraId="5EB0B967" w14:textId="77777777" w:rsidR="006027EE" w:rsidRDefault="0027127C">
      <w:pPr>
        <w:numPr>
          <w:ilvl w:val="0"/>
          <w:numId w:val="1"/>
        </w:numPr>
        <w:pBdr>
          <w:top w:val="nil"/>
          <w:left w:val="nil"/>
          <w:bottom w:val="nil"/>
          <w:right w:val="nil"/>
          <w:between w:val="nil"/>
        </w:pBdr>
        <w:spacing w:before="0" w:after="0" w:line="276" w:lineRule="auto"/>
        <w:jc w:val="both"/>
        <w:rPr>
          <w:color w:val="000000"/>
          <w:sz w:val="24"/>
          <w:szCs w:val="24"/>
        </w:rPr>
      </w:pPr>
      <w:r>
        <w:rPr>
          <w:color w:val="000000"/>
          <w:sz w:val="24"/>
          <w:szCs w:val="24"/>
        </w:rPr>
        <w:t xml:space="preserve">Beech and Chadwick (2006), The Business of Tourism Management, Pearson Education Limited Publisher, ISBN-10 0-273-68801-4. </w:t>
      </w:r>
    </w:p>
    <w:p w14:paraId="411AD2E4" w14:textId="77777777" w:rsidR="006027EE" w:rsidRDefault="0027127C">
      <w:pPr>
        <w:numPr>
          <w:ilvl w:val="0"/>
          <w:numId w:val="1"/>
        </w:numPr>
        <w:pBdr>
          <w:top w:val="nil"/>
          <w:left w:val="nil"/>
          <w:bottom w:val="nil"/>
          <w:right w:val="nil"/>
          <w:between w:val="nil"/>
        </w:pBdr>
        <w:spacing w:before="0" w:after="0" w:line="276" w:lineRule="auto"/>
        <w:jc w:val="both"/>
        <w:rPr>
          <w:color w:val="000000"/>
          <w:sz w:val="24"/>
          <w:szCs w:val="24"/>
        </w:rPr>
      </w:pPr>
      <w:r>
        <w:rPr>
          <w:color w:val="000000"/>
          <w:sz w:val="24"/>
          <w:szCs w:val="24"/>
        </w:rPr>
        <w:t xml:space="preserve">Porter (1985), Competitive Advantage: Creating and Sustaining Superior Performance, The Free Press Publisher, ISBN 0-684-84146-0. </w:t>
      </w:r>
    </w:p>
    <w:p w14:paraId="281CED1D" w14:textId="77777777" w:rsidR="006027EE" w:rsidRDefault="0027127C">
      <w:pPr>
        <w:numPr>
          <w:ilvl w:val="0"/>
          <w:numId w:val="1"/>
        </w:numPr>
        <w:pBdr>
          <w:top w:val="nil"/>
          <w:left w:val="nil"/>
          <w:bottom w:val="nil"/>
          <w:right w:val="nil"/>
          <w:between w:val="nil"/>
        </w:pBdr>
        <w:spacing w:before="0" w:after="0" w:line="276" w:lineRule="auto"/>
        <w:jc w:val="both"/>
        <w:rPr>
          <w:color w:val="000000"/>
          <w:sz w:val="24"/>
          <w:szCs w:val="24"/>
        </w:rPr>
      </w:pPr>
      <w:r>
        <w:rPr>
          <w:color w:val="000000"/>
          <w:sz w:val="24"/>
          <w:szCs w:val="24"/>
        </w:rPr>
        <w:t xml:space="preserve">Porter (1980), Competitive Strategy: Techniques for Analysing Industries and Competitors, The Free Press Publisher, ISBN 0-684-84148-7. </w:t>
      </w:r>
    </w:p>
    <w:p w14:paraId="70F22AD3" w14:textId="77777777" w:rsidR="006027EE" w:rsidRDefault="0027127C">
      <w:pPr>
        <w:numPr>
          <w:ilvl w:val="0"/>
          <w:numId w:val="1"/>
        </w:numPr>
        <w:pBdr>
          <w:top w:val="nil"/>
          <w:left w:val="nil"/>
          <w:bottom w:val="nil"/>
          <w:right w:val="nil"/>
          <w:between w:val="nil"/>
        </w:pBdr>
        <w:spacing w:before="0" w:after="0" w:line="276" w:lineRule="auto"/>
        <w:jc w:val="both"/>
        <w:rPr>
          <w:color w:val="000000"/>
          <w:sz w:val="24"/>
          <w:szCs w:val="24"/>
        </w:rPr>
      </w:pPr>
      <w:r>
        <w:rPr>
          <w:color w:val="000000"/>
          <w:sz w:val="24"/>
          <w:szCs w:val="24"/>
        </w:rPr>
        <w:t xml:space="preserve">Mintzberg, Ahlstrand and Lampel (1998), Strategy Safari: A Guided Tours through the Wilds of Strategic Management, The Free Press Publisher, ISBN 0-684-84743-4. </w:t>
      </w:r>
    </w:p>
    <w:p w14:paraId="6083030B" w14:textId="77777777" w:rsidR="006027EE" w:rsidRDefault="0027127C">
      <w:pPr>
        <w:widowControl w:val="0"/>
        <w:spacing w:before="0" w:after="0"/>
        <w:ind w:firstLine="0"/>
        <w:jc w:val="both"/>
        <w:rPr>
          <w:b/>
          <w:color w:val="000000"/>
        </w:rPr>
      </w:pPr>
      <w:r>
        <w:rPr>
          <w:b/>
          <w:color w:val="000000"/>
        </w:rPr>
        <w:t>5. MỤC TIÊU HỌC PHẦN (COURSE GOALS)</w:t>
      </w:r>
    </w:p>
    <w:p w14:paraId="13C302AF" w14:textId="77777777" w:rsidR="006027EE" w:rsidRDefault="0027127C">
      <w:pPr>
        <w:widowControl w:val="0"/>
        <w:spacing w:before="0" w:after="0"/>
        <w:ind w:firstLine="0"/>
        <w:jc w:val="center"/>
        <w:rPr>
          <w:b/>
          <w:color w:val="000000"/>
        </w:rPr>
      </w:pPr>
      <w:r>
        <w:rPr>
          <w:b/>
          <w:color w:val="000000"/>
        </w:rPr>
        <w:t>Bảng 5.1. Mục tiêu học phần</w:t>
      </w:r>
    </w:p>
    <w:tbl>
      <w:tblPr>
        <w:tblStyle w:val="a1"/>
        <w:tblW w:w="90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3"/>
        <w:gridCol w:w="4296"/>
        <w:gridCol w:w="2675"/>
        <w:gridCol w:w="1407"/>
      </w:tblGrid>
      <w:tr w:rsidR="006027EE" w14:paraId="51A3D64A" w14:textId="77777777">
        <w:trPr>
          <w:trHeight w:val="386"/>
          <w:jc w:val="center"/>
        </w:trPr>
        <w:tc>
          <w:tcPr>
            <w:tcW w:w="683" w:type="dxa"/>
            <w:shd w:val="clear" w:color="auto" w:fill="auto"/>
            <w:vAlign w:val="center"/>
          </w:tcPr>
          <w:p w14:paraId="0DE8CA34" w14:textId="77777777" w:rsidR="006027EE" w:rsidRDefault="0027127C">
            <w:pPr>
              <w:widowControl w:val="0"/>
              <w:spacing w:before="0" w:after="0"/>
              <w:ind w:firstLine="0"/>
              <w:jc w:val="center"/>
              <w:rPr>
                <w:b/>
                <w:color w:val="000000"/>
                <w:sz w:val="24"/>
                <w:szCs w:val="24"/>
              </w:rPr>
            </w:pPr>
            <w:r>
              <w:rPr>
                <w:b/>
                <w:color w:val="000000"/>
                <w:sz w:val="24"/>
                <w:szCs w:val="24"/>
              </w:rPr>
              <w:t>Mục tiêu</w:t>
            </w:r>
          </w:p>
        </w:tc>
        <w:tc>
          <w:tcPr>
            <w:tcW w:w="4296" w:type="dxa"/>
            <w:shd w:val="clear" w:color="auto" w:fill="auto"/>
            <w:vAlign w:val="center"/>
          </w:tcPr>
          <w:p w14:paraId="566A3365" w14:textId="77777777" w:rsidR="006027EE" w:rsidRDefault="0027127C">
            <w:pPr>
              <w:widowControl w:val="0"/>
              <w:spacing w:before="0" w:after="0"/>
              <w:ind w:firstLine="0"/>
              <w:jc w:val="center"/>
              <w:rPr>
                <w:b/>
                <w:color w:val="000000"/>
                <w:sz w:val="24"/>
                <w:szCs w:val="24"/>
              </w:rPr>
            </w:pPr>
            <w:r>
              <w:rPr>
                <w:b/>
                <w:color w:val="000000"/>
                <w:sz w:val="24"/>
                <w:szCs w:val="24"/>
              </w:rPr>
              <w:t xml:space="preserve">Mô tả </w:t>
            </w:r>
          </w:p>
          <w:p w14:paraId="74424BA4" w14:textId="77777777" w:rsidR="006027EE" w:rsidRDefault="0027127C">
            <w:pPr>
              <w:widowControl w:val="0"/>
              <w:spacing w:before="0" w:after="0"/>
              <w:ind w:firstLine="0"/>
              <w:jc w:val="center"/>
              <w:rPr>
                <w:b/>
                <w:color w:val="000000"/>
                <w:sz w:val="24"/>
                <w:szCs w:val="24"/>
              </w:rPr>
            </w:pPr>
            <w:r>
              <w:rPr>
                <w:b/>
                <w:color w:val="000000"/>
                <w:sz w:val="24"/>
                <w:szCs w:val="24"/>
              </w:rPr>
              <w:t>mục tiêu học phần</w:t>
            </w:r>
          </w:p>
        </w:tc>
        <w:tc>
          <w:tcPr>
            <w:tcW w:w="2675" w:type="dxa"/>
            <w:shd w:val="clear" w:color="auto" w:fill="auto"/>
            <w:vAlign w:val="center"/>
          </w:tcPr>
          <w:p w14:paraId="109E8ABF" w14:textId="77777777" w:rsidR="006027EE" w:rsidRDefault="0027127C">
            <w:pPr>
              <w:widowControl w:val="0"/>
              <w:spacing w:before="0" w:after="0"/>
              <w:ind w:firstLine="0"/>
              <w:jc w:val="center"/>
              <w:rPr>
                <w:i/>
                <w:color w:val="000000"/>
                <w:sz w:val="24"/>
                <w:szCs w:val="24"/>
              </w:rPr>
            </w:pPr>
            <w:r>
              <w:rPr>
                <w:b/>
                <w:color w:val="000000"/>
                <w:sz w:val="24"/>
                <w:szCs w:val="24"/>
              </w:rPr>
              <w:t>CĐR (PLO) của CTĐT**</w:t>
            </w:r>
          </w:p>
        </w:tc>
        <w:tc>
          <w:tcPr>
            <w:tcW w:w="1407" w:type="dxa"/>
            <w:shd w:val="clear" w:color="auto" w:fill="FDEADA"/>
            <w:vAlign w:val="center"/>
          </w:tcPr>
          <w:p w14:paraId="0ACA3C09" w14:textId="77777777" w:rsidR="006027EE" w:rsidRDefault="0027127C">
            <w:pPr>
              <w:widowControl w:val="0"/>
              <w:spacing w:before="0" w:after="0"/>
              <w:ind w:firstLine="0"/>
              <w:jc w:val="center"/>
              <w:rPr>
                <w:i/>
                <w:color w:val="000000"/>
                <w:sz w:val="24"/>
                <w:szCs w:val="24"/>
              </w:rPr>
            </w:pPr>
            <w:r>
              <w:rPr>
                <w:b/>
                <w:color w:val="000000"/>
                <w:sz w:val="24"/>
                <w:szCs w:val="24"/>
              </w:rPr>
              <w:t>Mức độ***</w:t>
            </w:r>
          </w:p>
        </w:tc>
      </w:tr>
      <w:tr w:rsidR="006027EE" w14:paraId="46DF4BB1" w14:textId="77777777">
        <w:trPr>
          <w:jc w:val="center"/>
        </w:trPr>
        <w:tc>
          <w:tcPr>
            <w:tcW w:w="683" w:type="dxa"/>
            <w:shd w:val="clear" w:color="auto" w:fill="auto"/>
          </w:tcPr>
          <w:p w14:paraId="32FCBE6E" w14:textId="77777777" w:rsidR="006027EE" w:rsidRDefault="0027127C">
            <w:pPr>
              <w:widowControl w:val="0"/>
              <w:spacing w:before="0" w:after="0"/>
              <w:ind w:firstLine="0"/>
              <w:jc w:val="center"/>
              <w:rPr>
                <w:b/>
                <w:color w:val="000000"/>
                <w:sz w:val="24"/>
                <w:szCs w:val="24"/>
              </w:rPr>
            </w:pPr>
            <w:r>
              <w:rPr>
                <w:b/>
                <w:color w:val="000000"/>
                <w:sz w:val="24"/>
                <w:szCs w:val="24"/>
              </w:rPr>
              <w:t>[1]</w:t>
            </w:r>
          </w:p>
        </w:tc>
        <w:tc>
          <w:tcPr>
            <w:tcW w:w="4296" w:type="dxa"/>
            <w:shd w:val="clear" w:color="auto" w:fill="auto"/>
          </w:tcPr>
          <w:p w14:paraId="4CA53300" w14:textId="77777777" w:rsidR="006027EE" w:rsidRDefault="0027127C">
            <w:pPr>
              <w:widowControl w:val="0"/>
              <w:spacing w:before="0" w:after="0"/>
              <w:ind w:firstLine="0"/>
              <w:jc w:val="center"/>
              <w:rPr>
                <w:b/>
                <w:color w:val="000000"/>
                <w:sz w:val="24"/>
                <w:szCs w:val="24"/>
              </w:rPr>
            </w:pPr>
            <w:r>
              <w:rPr>
                <w:b/>
                <w:color w:val="000000"/>
                <w:sz w:val="24"/>
                <w:szCs w:val="24"/>
              </w:rPr>
              <w:t>[2]</w:t>
            </w:r>
          </w:p>
        </w:tc>
        <w:tc>
          <w:tcPr>
            <w:tcW w:w="2675" w:type="dxa"/>
            <w:shd w:val="clear" w:color="auto" w:fill="auto"/>
          </w:tcPr>
          <w:p w14:paraId="344DA621" w14:textId="77777777" w:rsidR="006027EE" w:rsidRDefault="0027127C">
            <w:pPr>
              <w:widowControl w:val="0"/>
              <w:spacing w:before="0" w:after="0"/>
              <w:ind w:firstLine="0"/>
              <w:jc w:val="center"/>
              <w:rPr>
                <w:b/>
                <w:color w:val="000000"/>
                <w:sz w:val="24"/>
                <w:szCs w:val="24"/>
              </w:rPr>
            </w:pPr>
            <w:r>
              <w:rPr>
                <w:b/>
                <w:color w:val="000000"/>
                <w:sz w:val="24"/>
                <w:szCs w:val="24"/>
              </w:rPr>
              <w:t>[3]</w:t>
            </w:r>
          </w:p>
        </w:tc>
        <w:tc>
          <w:tcPr>
            <w:tcW w:w="1407" w:type="dxa"/>
            <w:shd w:val="clear" w:color="auto" w:fill="FDEADA"/>
          </w:tcPr>
          <w:p w14:paraId="48D81F23" w14:textId="77777777" w:rsidR="006027EE" w:rsidRDefault="0027127C">
            <w:pPr>
              <w:widowControl w:val="0"/>
              <w:spacing w:before="0" w:after="0"/>
              <w:ind w:firstLine="0"/>
              <w:jc w:val="center"/>
              <w:rPr>
                <w:b/>
                <w:color w:val="000000"/>
                <w:sz w:val="24"/>
                <w:szCs w:val="24"/>
              </w:rPr>
            </w:pPr>
            <w:r>
              <w:rPr>
                <w:b/>
                <w:color w:val="000000"/>
                <w:sz w:val="24"/>
                <w:szCs w:val="24"/>
              </w:rPr>
              <w:t>[4]</w:t>
            </w:r>
          </w:p>
        </w:tc>
      </w:tr>
      <w:tr w:rsidR="006027EE" w14:paraId="44EB6BCB" w14:textId="77777777">
        <w:trPr>
          <w:trHeight w:val="529"/>
          <w:jc w:val="center"/>
        </w:trPr>
        <w:tc>
          <w:tcPr>
            <w:tcW w:w="683" w:type="dxa"/>
            <w:shd w:val="clear" w:color="auto" w:fill="auto"/>
          </w:tcPr>
          <w:p w14:paraId="13891CB4" w14:textId="77777777" w:rsidR="006027EE" w:rsidRDefault="0027127C">
            <w:pPr>
              <w:widowControl w:val="0"/>
              <w:spacing w:before="0" w:after="0"/>
              <w:ind w:firstLine="0"/>
              <w:jc w:val="center"/>
              <w:rPr>
                <w:color w:val="000000"/>
                <w:sz w:val="24"/>
                <w:szCs w:val="24"/>
              </w:rPr>
            </w:pPr>
            <w:r>
              <w:rPr>
                <w:color w:val="000000"/>
                <w:sz w:val="24"/>
                <w:szCs w:val="24"/>
              </w:rPr>
              <w:t>G1</w:t>
            </w:r>
          </w:p>
        </w:tc>
        <w:tc>
          <w:tcPr>
            <w:tcW w:w="4296" w:type="dxa"/>
            <w:shd w:val="clear" w:color="auto" w:fill="auto"/>
          </w:tcPr>
          <w:p w14:paraId="1B6D57AF" w14:textId="77777777" w:rsidR="006027EE" w:rsidRDefault="0027127C">
            <w:pPr>
              <w:spacing w:before="0" w:after="0"/>
              <w:ind w:left="23" w:firstLine="0"/>
              <w:jc w:val="both"/>
              <w:rPr>
                <w:color w:val="000000"/>
                <w:sz w:val="24"/>
                <w:szCs w:val="24"/>
              </w:rPr>
            </w:pPr>
            <w:r>
              <w:rPr>
                <w:sz w:val="24"/>
                <w:szCs w:val="24"/>
              </w:rPr>
              <w:t>Phân tích, đánh giá, hoạch định và thực thi chiến lược kinh doanh trong doanh nghiệp du lịch và khách sạn.</w:t>
            </w:r>
          </w:p>
        </w:tc>
        <w:tc>
          <w:tcPr>
            <w:tcW w:w="2675" w:type="dxa"/>
            <w:shd w:val="clear" w:color="auto" w:fill="auto"/>
            <w:vAlign w:val="center"/>
          </w:tcPr>
          <w:p w14:paraId="46D6F5A1" w14:textId="77777777" w:rsidR="006027EE" w:rsidRDefault="0027127C">
            <w:pPr>
              <w:widowControl w:val="0"/>
              <w:spacing w:before="0" w:after="0"/>
              <w:ind w:firstLine="174"/>
              <w:jc w:val="center"/>
              <w:rPr>
                <w:color w:val="000000"/>
                <w:sz w:val="24"/>
                <w:szCs w:val="24"/>
              </w:rPr>
            </w:pPr>
            <w:r>
              <w:rPr>
                <w:color w:val="000000"/>
                <w:sz w:val="24"/>
                <w:szCs w:val="24"/>
              </w:rPr>
              <w:t>1.6</w:t>
            </w:r>
          </w:p>
        </w:tc>
        <w:tc>
          <w:tcPr>
            <w:tcW w:w="1407" w:type="dxa"/>
            <w:shd w:val="clear" w:color="auto" w:fill="FDEADA"/>
            <w:vAlign w:val="center"/>
          </w:tcPr>
          <w:p w14:paraId="5FCD5EC4" w14:textId="77777777" w:rsidR="006027EE" w:rsidRDefault="0027127C">
            <w:pPr>
              <w:widowControl w:val="0"/>
              <w:spacing w:before="0" w:after="0"/>
              <w:ind w:firstLine="0"/>
              <w:jc w:val="center"/>
              <w:rPr>
                <w:color w:val="000000"/>
                <w:sz w:val="24"/>
                <w:szCs w:val="24"/>
              </w:rPr>
            </w:pPr>
            <w:r>
              <w:rPr>
                <w:color w:val="000000"/>
                <w:sz w:val="24"/>
                <w:szCs w:val="24"/>
              </w:rPr>
              <w:t>3</w:t>
            </w:r>
          </w:p>
        </w:tc>
      </w:tr>
      <w:tr w:rsidR="006027EE" w14:paraId="26D8914A" w14:textId="77777777">
        <w:trPr>
          <w:trHeight w:val="786"/>
          <w:jc w:val="center"/>
        </w:trPr>
        <w:tc>
          <w:tcPr>
            <w:tcW w:w="683" w:type="dxa"/>
            <w:shd w:val="clear" w:color="auto" w:fill="auto"/>
          </w:tcPr>
          <w:p w14:paraId="56C31F58" w14:textId="77777777" w:rsidR="006027EE" w:rsidRDefault="0027127C">
            <w:pPr>
              <w:widowControl w:val="0"/>
              <w:spacing w:before="0" w:after="0"/>
              <w:ind w:firstLine="0"/>
              <w:jc w:val="center"/>
              <w:rPr>
                <w:color w:val="000000"/>
                <w:sz w:val="24"/>
                <w:szCs w:val="24"/>
              </w:rPr>
            </w:pPr>
            <w:r>
              <w:rPr>
                <w:color w:val="000000"/>
                <w:sz w:val="24"/>
                <w:szCs w:val="24"/>
              </w:rPr>
              <w:t>G2</w:t>
            </w:r>
          </w:p>
        </w:tc>
        <w:tc>
          <w:tcPr>
            <w:tcW w:w="4296" w:type="dxa"/>
            <w:shd w:val="clear" w:color="auto" w:fill="auto"/>
          </w:tcPr>
          <w:p w14:paraId="6AA04BFD" w14:textId="77777777" w:rsidR="006027EE" w:rsidRDefault="0027127C">
            <w:pPr>
              <w:spacing w:before="0" w:after="0"/>
              <w:ind w:left="23" w:firstLine="0"/>
              <w:jc w:val="both"/>
              <w:rPr>
                <w:color w:val="000000"/>
                <w:sz w:val="24"/>
                <w:szCs w:val="24"/>
              </w:rPr>
            </w:pPr>
            <w:r>
              <w:rPr>
                <w:sz w:val="24"/>
                <w:szCs w:val="24"/>
              </w:rPr>
              <w:t>Sử dụng thành thạo kỹ năng phân tích môi trường kinh doanh của doanh nghiệp du lịch và khách sạn.</w:t>
            </w:r>
          </w:p>
        </w:tc>
        <w:tc>
          <w:tcPr>
            <w:tcW w:w="2675" w:type="dxa"/>
            <w:shd w:val="clear" w:color="auto" w:fill="auto"/>
            <w:vAlign w:val="center"/>
          </w:tcPr>
          <w:p w14:paraId="026ABE82" w14:textId="77777777" w:rsidR="006027EE" w:rsidRDefault="0027127C">
            <w:pPr>
              <w:widowControl w:val="0"/>
              <w:spacing w:before="0" w:after="0"/>
              <w:ind w:firstLine="174"/>
              <w:jc w:val="center"/>
              <w:rPr>
                <w:color w:val="000000"/>
                <w:sz w:val="24"/>
                <w:szCs w:val="24"/>
              </w:rPr>
            </w:pPr>
            <w:r>
              <w:rPr>
                <w:color w:val="000000"/>
                <w:sz w:val="24"/>
                <w:szCs w:val="24"/>
              </w:rPr>
              <w:t>2.4</w:t>
            </w:r>
          </w:p>
        </w:tc>
        <w:tc>
          <w:tcPr>
            <w:tcW w:w="1407" w:type="dxa"/>
            <w:shd w:val="clear" w:color="auto" w:fill="FDEADA"/>
            <w:vAlign w:val="center"/>
          </w:tcPr>
          <w:p w14:paraId="0B778152" w14:textId="77777777" w:rsidR="006027EE" w:rsidRDefault="0027127C">
            <w:pPr>
              <w:widowControl w:val="0"/>
              <w:spacing w:before="0" w:after="0"/>
              <w:ind w:firstLine="0"/>
              <w:jc w:val="center"/>
              <w:rPr>
                <w:color w:val="000000"/>
                <w:sz w:val="24"/>
                <w:szCs w:val="24"/>
              </w:rPr>
            </w:pPr>
            <w:r>
              <w:rPr>
                <w:color w:val="000000"/>
                <w:sz w:val="24"/>
                <w:szCs w:val="24"/>
              </w:rPr>
              <w:t>3</w:t>
            </w:r>
          </w:p>
        </w:tc>
      </w:tr>
      <w:tr w:rsidR="006027EE" w14:paraId="51EDA3A3" w14:textId="77777777">
        <w:trPr>
          <w:trHeight w:val="844"/>
          <w:jc w:val="center"/>
        </w:trPr>
        <w:tc>
          <w:tcPr>
            <w:tcW w:w="683" w:type="dxa"/>
            <w:shd w:val="clear" w:color="auto" w:fill="auto"/>
          </w:tcPr>
          <w:p w14:paraId="0F2285E8" w14:textId="77777777" w:rsidR="006027EE" w:rsidRDefault="0027127C">
            <w:pPr>
              <w:widowControl w:val="0"/>
              <w:spacing w:before="0" w:after="0"/>
              <w:ind w:firstLine="0"/>
              <w:jc w:val="center"/>
              <w:rPr>
                <w:color w:val="000000"/>
                <w:sz w:val="24"/>
                <w:szCs w:val="24"/>
              </w:rPr>
            </w:pPr>
            <w:r>
              <w:rPr>
                <w:color w:val="000000"/>
                <w:sz w:val="24"/>
                <w:szCs w:val="24"/>
              </w:rPr>
              <w:t>G3</w:t>
            </w:r>
          </w:p>
        </w:tc>
        <w:tc>
          <w:tcPr>
            <w:tcW w:w="4296" w:type="dxa"/>
            <w:shd w:val="clear" w:color="auto" w:fill="auto"/>
          </w:tcPr>
          <w:p w14:paraId="50402E73" w14:textId="77777777" w:rsidR="006027EE" w:rsidRDefault="0027127C">
            <w:pPr>
              <w:spacing w:before="0" w:after="0"/>
              <w:ind w:left="23" w:firstLine="0"/>
              <w:jc w:val="both"/>
              <w:rPr>
                <w:sz w:val="24"/>
                <w:szCs w:val="24"/>
              </w:rPr>
            </w:pPr>
            <w:r>
              <w:rPr>
                <w:sz w:val="24"/>
                <w:szCs w:val="24"/>
              </w:rPr>
              <w:t>Áp dụng kỹ năng phân tích các chỉ tiêu kinh tế, hiệu quả kinh doanh trong các doanh nghiệp du lịch và khách sạn.</w:t>
            </w:r>
          </w:p>
        </w:tc>
        <w:tc>
          <w:tcPr>
            <w:tcW w:w="2675" w:type="dxa"/>
            <w:shd w:val="clear" w:color="auto" w:fill="auto"/>
            <w:vAlign w:val="center"/>
          </w:tcPr>
          <w:p w14:paraId="3D7C9309" w14:textId="77777777" w:rsidR="006027EE" w:rsidRDefault="0027127C">
            <w:pPr>
              <w:widowControl w:val="0"/>
              <w:spacing w:before="0" w:after="0"/>
              <w:ind w:firstLine="174"/>
              <w:jc w:val="center"/>
              <w:rPr>
                <w:color w:val="000000"/>
                <w:sz w:val="24"/>
                <w:szCs w:val="24"/>
              </w:rPr>
            </w:pPr>
            <w:r>
              <w:rPr>
                <w:color w:val="000000"/>
                <w:sz w:val="24"/>
                <w:szCs w:val="24"/>
              </w:rPr>
              <w:t>2.4</w:t>
            </w:r>
          </w:p>
        </w:tc>
        <w:tc>
          <w:tcPr>
            <w:tcW w:w="1407" w:type="dxa"/>
            <w:shd w:val="clear" w:color="auto" w:fill="FDEADA"/>
            <w:vAlign w:val="center"/>
          </w:tcPr>
          <w:p w14:paraId="7A036E3D" w14:textId="77777777" w:rsidR="006027EE" w:rsidRDefault="0027127C">
            <w:pPr>
              <w:widowControl w:val="0"/>
              <w:spacing w:before="0" w:after="0"/>
              <w:ind w:firstLine="0"/>
              <w:jc w:val="center"/>
              <w:rPr>
                <w:color w:val="000000"/>
                <w:sz w:val="24"/>
                <w:szCs w:val="24"/>
              </w:rPr>
            </w:pPr>
            <w:r>
              <w:rPr>
                <w:color w:val="000000"/>
                <w:sz w:val="24"/>
                <w:szCs w:val="24"/>
              </w:rPr>
              <w:t>3</w:t>
            </w:r>
          </w:p>
        </w:tc>
      </w:tr>
      <w:tr w:rsidR="006027EE" w14:paraId="095F8314" w14:textId="77777777">
        <w:trPr>
          <w:trHeight w:val="538"/>
          <w:jc w:val="center"/>
        </w:trPr>
        <w:tc>
          <w:tcPr>
            <w:tcW w:w="683" w:type="dxa"/>
            <w:shd w:val="clear" w:color="auto" w:fill="auto"/>
          </w:tcPr>
          <w:p w14:paraId="39DC2D02" w14:textId="77777777" w:rsidR="006027EE" w:rsidRDefault="0027127C">
            <w:pPr>
              <w:widowControl w:val="0"/>
              <w:spacing w:before="0" w:after="0"/>
              <w:ind w:firstLine="0"/>
              <w:jc w:val="center"/>
              <w:rPr>
                <w:color w:val="000000"/>
                <w:sz w:val="24"/>
                <w:szCs w:val="24"/>
              </w:rPr>
            </w:pPr>
            <w:r>
              <w:rPr>
                <w:color w:val="000000"/>
                <w:sz w:val="24"/>
                <w:szCs w:val="24"/>
              </w:rPr>
              <w:t>G4</w:t>
            </w:r>
          </w:p>
        </w:tc>
        <w:tc>
          <w:tcPr>
            <w:tcW w:w="4296" w:type="dxa"/>
            <w:shd w:val="clear" w:color="auto" w:fill="auto"/>
          </w:tcPr>
          <w:p w14:paraId="457A44CF" w14:textId="77777777" w:rsidR="006027EE" w:rsidRDefault="0027127C">
            <w:pPr>
              <w:spacing w:before="0" w:after="0"/>
              <w:ind w:left="23" w:firstLine="0"/>
              <w:jc w:val="both"/>
              <w:rPr>
                <w:color w:val="000000"/>
                <w:sz w:val="24"/>
                <w:szCs w:val="24"/>
              </w:rPr>
            </w:pPr>
            <w:r>
              <w:rPr>
                <w:sz w:val="24"/>
                <w:szCs w:val="24"/>
              </w:rPr>
              <w:t>Áp dụng kỹ năng lãnh đạo và kỹ năng quản trị cơ bản của một nhà quản trị trong lĩnh vực kinh doanh du lịch lữ hành và khách sạn.</w:t>
            </w:r>
          </w:p>
        </w:tc>
        <w:tc>
          <w:tcPr>
            <w:tcW w:w="2675" w:type="dxa"/>
            <w:shd w:val="clear" w:color="auto" w:fill="auto"/>
            <w:vAlign w:val="center"/>
          </w:tcPr>
          <w:p w14:paraId="373F17E6" w14:textId="77777777" w:rsidR="006027EE" w:rsidRDefault="0027127C">
            <w:pPr>
              <w:widowControl w:val="0"/>
              <w:spacing w:before="0" w:after="0"/>
              <w:ind w:firstLine="174"/>
              <w:jc w:val="center"/>
              <w:rPr>
                <w:color w:val="000000"/>
                <w:sz w:val="24"/>
                <w:szCs w:val="24"/>
              </w:rPr>
            </w:pPr>
            <w:r>
              <w:rPr>
                <w:color w:val="000000"/>
                <w:sz w:val="24"/>
                <w:szCs w:val="24"/>
              </w:rPr>
              <w:t>2.4</w:t>
            </w:r>
          </w:p>
        </w:tc>
        <w:tc>
          <w:tcPr>
            <w:tcW w:w="1407" w:type="dxa"/>
            <w:shd w:val="clear" w:color="auto" w:fill="FDEADA"/>
            <w:vAlign w:val="center"/>
          </w:tcPr>
          <w:p w14:paraId="68D9363B" w14:textId="77777777" w:rsidR="006027EE" w:rsidRDefault="0027127C">
            <w:pPr>
              <w:widowControl w:val="0"/>
              <w:spacing w:before="0" w:after="0"/>
              <w:ind w:firstLine="0"/>
              <w:jc w:val="center"/>
              <w:rPr>
                <w:color w:val="000000"/>
                <w:sz w:val="24"/>
                <w:szCs w:val="24"/>
              </w:rPr>
            </w:pPr>
            <w:r>
              <w:rPr>
                <w:color w:val="000000"/>
                <w:sz w:val="24"/>
                <w:szCs w:val="24"/>
              </w:rPr>
              <w:t>3</w:t>
            </w:r>
          </w:p>
        </w:tc>
      </w:tr>
    </w:tbl>
    <w:p w14:paraId="5A39BBE3" w14:textId="77777777" w:rsidR="006027EE" w:rsidRDefault="006027EE">
      <w:pPr>
        <w:widowControl w:val="0"/>
        <w:spacing w:before="0" w:after="0"/>
        <w:ind w:firstLine="0"/>
        <w:jc w:val="both"/>
        <w:rPr>
          <w:b/>
          <w:color w:val="000000"/>
        </w:rPr>
      </w:pPr>
    </w:p>
    <w:p w14:paraId="41C8F396" w14:textId="77777777" w:rsidR="006027EE" w:rsidRDefault="0027127C">
      <w:pPr>
        <w:spacing w:before="0" w:after="200" w:line="276" w:lineRule="auto"/>
        <w:ind w:firstLine="0"/>
        <w:rPr>
          <w:b/>
          <w:color w:val="000000"/>
        </w:rPr>
      </w:pPr>
      <w:r>
        <w:br w:type="page"/>
      </w:r>
    </w:p>
    <w:p w14:paraId="14AB85A3" w14:textId="77777777" w:rsidR="006027EE" w:rsidRDefault="0027127C">
      <w:pPr>
        <w:widowControl w:val="0"/>
        <w:spacing w:before="0" w:after="0"/>
        <w:ind w:firstLine="0"/>
        <w:jc w:val="both"/>
        <w:rPr>
          <w:b/>
          <w:color w:val="000000"/>
        </w:rPr>
      </w:pPr>
      <w:r>
        <w:rPr>
          <w:b/>
          <w:color w:val="000000"/>
        </w:rPr>
        <w:lastRenderedPageBreak/>
        <w:t>6. CHUẨN ĐẦU RA HỌC PHẦN (COURSE LEARNING OUTCOMES)</w:t>
      </w:r>
    </w:p>
    <w:p w14:paraId="2BDE96B9" w14:textId="77777777" w:rsidR="006027EE" w:rsidRDefault="0027127C">
      <w:pPr>
        <w:widowControl w:val="0"/>
        <w:spacing w:before="0" w:after="0"/>
        <w:ind w:firstLine="0"/>
        <w:jc w:val="center"/>
        <w:rPr>
          <w:b/>
          <w:color w:val="000000"/>
        </w:rPr>
      </w:pPr>
      <w:r>
        <w:rPr>
          <w:b/>
          <w:color w:val="000000"/>
        </w:rPr>
        <w:t>Bảng 6.1. Chuẩn đầu ra học phần (CLO)</w:t>
      </w:r>
    </w:p>
    <w:tbl>
      <w:tblPr>
        <w:tblStyle w:val="a2"/>
        <w:tblW w:w="90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
        <w:gridCol w:w="1046"/>
        <w:gridCol w:w="6038"/>
        <w:gridCol w:w="986"/>
      </w:tblGrid>
      <w:tr w:rsidR="006027EE" w14:paraId="00712E4D" w14:textId="77777777">
        <w:trPr>
          <w:tblHeader/>
          <w:jc w:val="center"/>
        </w:trPr>
        <w:tc>
          <w:tcPr>
            <w:tcW w:w="991" w:type="dxa"/>
            <w:vAlign w:val="center"/>
          </w:tcPr>
          <w:p w14:paraId="25780FF8" w14:textId="77777777" w:rsidR="006027EE" w:rsidRDefault="0027127C">
            <w:pPr>
              <w:widowControl w:val="0"/>
              <w:spacing w:before="0" w:after="0"/>
              <w:ind w:firstLine="0"/>
              <w:jc w:val="center"/>
              <w:rPr>
                <w:b/>
                <w:color w:val="000000"/>
                <w:sz w:val="24"/>
                <w:szCs w:val="24"/>
              </w:rPr>
            </w:pPr>
            <w:r>
              <w:rPr>
                <w:b/>
                <w:color w:val="000000"/>
                <w:sz w:val="24"/>
                <w:szCs w:val="24"/>
              </w:rPr>
              <w:t>Mục tiêu</w:t>
            </w:r>
          </w:p>
        </w:tc>
        <w:tc>
          <w:tcPr>
            <w:tcW w:w="1046" w:type="dxa"/>
            <w:shd w:val="clear" w:color="auto" w:fill="auto"/>
            <w:vAlign w:val="center"/>
          </w:tcPr>
          <w:p w14:paraId="28206737" w14:textId="77777777" w:rsidR="006027EE" w:rsidRDefault="0027127C">
            <w:pPr>
              <w:widowControl w:val="0"/>
              <w:spacing w:before="0" w:after="0"/>
              <w:ind w:firstLine="0"/>
              <w:jc w:val="center"/>
              <w:rPr>
                <w:b/>
                <w:color w:val="000000"/>
                <w:sz w:val="24"/>
                <w:szCs w:val="24"/>
              </w:rPr>
            </w:pPr>
            <w:r>
              <w:rPr>
                <w:b/>
                <w:color w:val="000000"/>
                <w:sz w:val="24"/>
                <w:szCs w:val="24"/>
              </w:rPr>
              <w:t xml:space="preserve">CLOs </w:t>
            </w:r>
          </w:p>
        </w:tc>
        <w:tc>
          <w:tcPr>
            <w:tcW w:w="6038" w:type="dxa"/>
            <w:shd w:val="clear" w:color="auto" w:fill="auto"/>
            <w:vAlign w:val="center"/>
          </w:tcPr>
          <w:p w14:paraId="096586DF" w14:textId="77777777" w:rsidR="006027EE" w:rsidRDefault="0027127C">
            <w:pPr>
              <w:widowControl w:val="0"/>
              <w:spacing w:before="0" w:after="0"/>
              <w:ind w:firstLine="0"/>
              <w:jc w:val="center"/>
              <w:rPr>
                <w:b/>
                <w:color w:val="000000"/>
                <w:sz w:val="24"/>
                <w:szCs w:val="24"/>
              </w:rPr>
            </w:pPr>
            <w:r>
              <w:rPr>
                <w:b/>
                <w:color w:val="000000"/>
                <w:sz w:val="24"/>
                <w:szCs w:val="24"/>
              </w:rPr>
              <w:t>Mô tả CLOs*</w:t>
            </w:r>
          </w:p>
        </w:tc>
        <w:tc>
          <w:tcPr>
            <w:tcW w:w="986" w:type="dxa"/>
            <w:shd w:val="clear" w:color="auto" w:fill="FDEADA"/>
            <w:vAlign w:val="center"/>
          </w:tcPr>
          <w:p w14:paraId="2133038C" w14:textId="77777777" w:rsidR="006027EE" w:rsidRDefault="0027127C">
            <w:pPr>
              <w:widowControl w:val="0"/>
              <w:spacing w:before="0" w:after="0"/>
              <w:ind w:firstLine="0"/>
              <w:jc w:val="center"/>
              <w:rPr>
                <w:b/>
                <w:color w:val="000000"/>
                <w:sz w:val="24"/>
                <w:szCs w:val="24"/>
              </w:rPr>
            </w:pPr>
            <w:r>
              <w:rPr>
                <w:b/>
                <w:color w:val="000000"/>
                <w:sz w:val="24"/>
                <w:szCs w:val="24"/>
              </w:rPr>
              <w:t>Mức độ đạt được**</w:t>
            </w:r>
          </w:p>
        </w:tc>
      </w:tr>
      <w:tr w:rsidR="006027EE" w14:paraId="180BE7F2" w14:textId="77777777">
        <w:trPr>
          <w:jc w:val="center"/>
        </w:trPr>
        <w:tc>
          <w:tcPr>
            <w:tcW w:w="991" w:type="dxa"/>
          </w:tcPr>
          <w:p w14:paraId="127C5FC9" w14:textId="77777777" w:rsidR="006027EE" w:rsidRDefault="0027127C">
            <w:pPr>
              <w:widowControl w:val="0"/>
              <w:spacing w:before="0" w:after="0"/>
              <w:ind w:firstLine="0"/>
              <w:jc w:val="center"/>
              <w:rPr>
                <w:color w:val="000000"/>
                <w:sz w:val="24"/>
                <w:szCs w:val="24"/>
              </w:rPr>
            </w:pPr>
            <w:r>
              <w:rPr>
                <w:b/>
                <w:color w:val="000000"/>
                <w:sz w:val="24"/>
                <w:szCs w:val="24"/>
              </w:rPr>
              <w:t>[1]</w:t>
            </w:r>
          </w:p>
        </w:tc>
        <w:tc>
          <w:tcPr>
            <w:tcW w:w="1046" w:type="dxa"/>
            <w:shd w:val="clear" w:color="auto" w:fill="auto"/>
          </w:tcPr>
          <w:p w14:paraId="23E9DDE1" w14:textId="77777777" w:rsidR="006027EE" w:rsidRDefault="0027127C">
            <w:pPr>
              <w:widowControl w:val="0"/>
              <w:spacing w:before="0" w:after="0"/>
              <w:ind w:firstLine="0"/>
              <w:jc w:val="center"/>
              <w:rPr>
                <w:color w:val="000000"/>
                <w:sz w:val="24"/>
                <w:szCs w:val="24"/>
              </w:rPr>
            </w:pPr>
            <w:r>
              <w:rPr>
                <w:b/>
                <w:color w:val="000000"/>
                <w:sz w:val="24"/>
                <w:szCs w:val="24"/>
              </w:rPr>
              <w:t>[2]</w:t>
            </w:r>
          </w:p>
        </w:tc>
        <w:tc>
          <w:tcPr>
            <w:tcW w:w="6038" w:type="dxa"/>
            <w:shd w:val="clear" w:color="auto" w:fill="auto"/>
          </w:tcPr>
          <w:p w14:paraId="323A5550" w14:textId="77777777" w:rsidR="006027EE" w:rsidRDefault="0027127C">
            <w:pPr>
              <w:widowControl w:val="0"/>
              <w:spacing w:before="0" w:after="0"/>
              <w:ind w:firstLine="0"/>
              <w:jc w:val="center"/>
              <w:rPr>
                <w:color w:val="000000"/>
                <w:sz w:val="24"/>
                <w:szCs w:val="24"/>
              </w:rPr>
            </w:pPr>
            <w:r>
              <w:rPr>
                <w:b/>
                <w:color w:val="000000"/>
                <w:sz w:val="24"/>
                <w:szCs w:val="24"/>
              </w:rPr>
              <w:t>[3]</w:t>
            </w:r>
          </w:p>
        </w:tc>
        <w:tc>
          <w:tcPr>
            <w:tcW w:w="986" w:type="dxa"/>
            <w:shd w:val="clear" w:color="auto" w:fill="FDEADA"/>
          </w:tcPr>
          <w:p w14:paraId="115847A2" w14:textId="77777777" w:rsidR="006027EE" w:rsidRDefault="0027127C">
            <w:pPr>
              <w:widowControl w:val="0"/>
              <w:spacing w:before="0" w:after="0"/>
              <w:ind w:firstLine="0"/>
              <w:jc w:val="center"/>
              <w:rPr>
                <w:color w:val="000000"/>
                <w:sz w:val="24"/>
                <w:szCs w:val="24"/>
              </w:rPr>
            </w:pPr>
            <w:r>
              <w:rPr>
                <w:b/>
                <w:color w:val="000000"/>
                <w:sz w:val="24"/>
                <w:szCs w:val="24"/>
              </w:rPr>
              <w:t>[4]</w:t>
            </w:r>
          </w:p>
        </w:tc>
      </w:tr>
      <w:tr w:rsidR="006027EE" w14:paraId="35AE011C" w14:textId="77777777">
        <w:trPr>
          <w:jc w:val="center"/>
        </w:trPr>
        <w:tc>
          <w:tcPr>
            <w:tcW w:w="991" w:type="dxa"/>
            <w:vMerge w:val="restart"/>
            <w:vAlign w:val="center"/>
          </w:tcPr>
          <w:p w14:paraId="39BFE121" w14:textId="77777777" w:rsidR="006027EE" w:rsidRDefault="0027127C">
            <w:pPr>
              <w:widowControl w:val="0"/>
              <w:spacing w:before="0" w:after="0"/>
              <w:ind w:firstLine="0"/>
              <w:jc w:val="center"/>
              <w:rPr>
                <w:color w:val="000000"/>
                <w:sz w:val="24"/>
                <w:szCs w:val="24"/>
              </w:rPr>
            </w:pPr>
            <w:r>
              <w:rPr>
                <w:color w:val="000000"/>
                <w:sz w:val="24"/>
                <w:szCs w:val="24"/>
              </w:rPr>
              <w:t>G1</w:t>
            </w:r>
          </w:p>
        </w:tc>
        <w:tc>
          <w:tcPr>
            <w:tcW w:w="1046" w:type="dxa"/>
            <w:shd w:val="clear" w:color="auto" w:fill="auto"/>
            <w:vAlign w:val="center"/>
          </w:tcPr>
          <w:p w14:paraId="5D43B9A3" w14:textId="77777777" w:rsidR="006027EE" w:rsidRDefault="0027127C">
            <w:pPr>
              <w:widowControl w:val="0"/>
              <w:spacing w:before="0" w:after="0"/>
              <w:ind w:firstLine="0"/>
              <w:jc w:val="center"/>
              <w:rPr>
                <w:color w:val="000000"/>
                <w:sz w:val="24"/>
                <w:szCs w:val="24"/>
              </w:rPr>
            </w:pPr>
            <w:r>
              <w:rPr>
                <w:sz w:val="24"/>
                <w:szCs w:val="24"/>
              </w:rPr>
              <w:t>CLO1.1</w:t>
            </w:r>
          </w:p>
        </w:tc>
        <w:tc>
          <w:tcPr>
            <w:tcW w:w="6038" w:type="dxa"/>
            <w:shd w:val="clear" w:color="auto" w:fill="auto"/>
          </w:tcPr>
          <w:p w14:paraId="20828CCC" w14:textId="77777777" w:rsidR="006027EE" w:rsidRDefault="0027127C">
            <w:pPr>
              <w:widowControl w:val="0"/>
              <w:spacing w:before="0" w:after="0"/>
              <w:ind w:firstLine="0"/>
              <w:jc w:val="both"/>
              <w:rPr>
                <w:color w:val="000000"/>
                <w:sz w:val="24"/>
                <w:szCs w:val="24"/>
              </w:rPr>
            </w:pPr>
            <w:r>
              <w:rPr>
                <w:sz w:val="24"/>
                <w:szCs w:val="24"/>
              </w:rPr>
              <w:t>Giải thích được các khái niệm, vai trò của chiến lược trong doanh nghiệp và các khái niệm cơ bản liên quan đến quản trị chiến lược; hiểu và giải thích được sự đặc thù của chiến lược trong doanh nghiệp du lịch và khách sạn; và quá trình quản trị chiến lược tổng thể.</w:t>
            </w:r>
          </w:p>
        </w:tc>
        <w:tc>
          <w:tcPr>
            <w:tcW w:w="986" w:type="dxa"/>
            <w:vAlign w:val="center"/>
          </w:tcPr>
          <w:p w14:paraId="1086CAE5" w14:textId="77777777" w:rsidR="006027EE" w:rsidRDefault="0027127C">
            <w:pPr>
              <w:widowControl w:val="0"/>
              <w:spacing w:before="0" w:after="0" w:line="288" w:lineRule="auto"/>
              <w:ind w:firstLine="0"/>
              <w:jc w:val="center"/>
              <w:rPr>
                <w:sz w:val="24"/>
                <w:szCs w:val="24"/>
              </w:rPr>
            </w:pPr>
            <w:r>
              <w:rPr>
                <w:sz w:val="24"/>
                <w:szCs w:val="24"/>
              </w:rPr>
              <w:t>T</w:t>
            </w:r>
          </w:p>
        </w:tc>
      </w:tr>
      <w:tr w:rsidR="006027EE" w14:paraId="4B84B407" w14:textId="77777777">
        <w:trPr>
          <w:jc w:val="center"/>
        </w:trPr>
        <w:tc>
          <w:tcPr>
            <w:tcW w:w="991" w:type="dxa"/>
            <w:vMerge/>
            <w:vAlign w:val="center"/>
          </w:tcPr>
          <w:p w14:paraId="72A3D3EC" w14:textId="77777777" w:rsidR="006027EE" w:rsidRDefault="006027EE">
            <w:pPr>
              <w:widowControl w:val="0"/>
              <w:pBdr>
                <w:top w:val="nil"/>
                <w:left w:val="nil"/>
                <w:bottom w:val="nil"/>
                <w:right w:val="nil"/>
                <w:between w:val="nil"/>
              </w:pBdr>
              <w:spacing w:before="0" w:after="0" w:line="276" w:lineRule="auto"/>
              <w:ind w:firstLine="0"/>
              <w:rPr>
                <w:color w:val="000000"/>
                <w:sz w:val="24"/>
                <w:szCs w:val="24"/>
              </w:rPr>
            </w:pPr>
          </w:p>
        </w:tc>
        <w:tc>
          <w:tcPr>
            <w:tcW w:w="1046" w:type="dxa"/>
            <w:shd w:val="clear" w:color="auto" w:fill="auto"/>
            <w:vAlign w:val="center"/>
          </w:tcPr>
          <w:p w14:paraId="56D3C7C2" w14:textId="77777777" w:rsidR="006027EE" w:rsidRDefault="0027127C">
            <w:pPr>
              <w:widowControl w:val="0"/>
              <w:spacing w:before="0" w:after="0"/>
              <w:ind w:firstLine="0"/>
              <w:jc w:val="center"/>
              <w:rPr>
                <w:color w:val="000000"/>
                <w:sz w:val="24"/>
                <w:szCs w:val="24"/>
              </w:rPr>
            </w:pPr>
            <w:r>
              <w:rPr>
                <w:sz w:val="24"/>
                <w:szCs w:val="24"/>
              </w:rPr>
              <w:t>CLO1.2</w:t>
            </w:r>
          </w:p>
        </w:tc>
        <w:tc>
          <w:tcPr>
            <w:tcW w:w="6038" w:type="dxa"/>
            <w:shd w:val="clear" w:color="auto" w:fill="auto"/>
          </w:tcPr>
          <w:p w14:paraId="7D15F1CD" w14:textId="77777777" w:rsidR="006027EE" w:rsidRDefault="0027127C">
            <w:pPr>
              <w:widowControl w:val="0"/>
              <w:spacing w:before="0" w:after="0"/>
              <w:ind w:firstLine="0"/>
              <w:jc w:val="both"/>
              <w:rPr>
                <w:color w:val="000000"/>
                <w:sz w:val="24"/>
                <w:szCs w:val="24"/>
              </w:rPr>
            </w:pPr>
            <w:r>
              <w:rPr>
                <w:sz w:val="24"/>
                <w:szCs w:val="24"/>
              </w:rPr>
              <w:t>Giải thích được các công cụ phân tích thông tin chiến lược: phân tích môi trường bên trong, phân tích môi trường bên ngoài.</w:t>
            </w:r>
          </w:p>
        </w:tc>
        <w:tc>
          <w:tcPr>
            <w:tcW w:w="986" w:type="dxa"/>
            <w:vAlign w:val="center"/>
          </w:tcPr>
          <w:p w14:paraId="168FC2B5" w14:textId="77777777" w:rsidR="006027EE" w:rsidRDefault="0027127C">
            <w:pPr>
              <w:widowControl w:val="0"/>
              <w:spacing w:before="0" w:after="0" w:line="288" w:lineRule="auto"/>
              <w:ind w:firstLine="0"/>
              <w:jc w:val="center"/>
              <w:rPr>
                <w:sz w:val="24"/>
                <w:szCs w:val="24"/>
              </w:rPr>
            </w:pPr>
            <w:r>
              <w:rPr>
                <w:sz w:val="24"/>
                <w:szCs w:val="24"/>
              </w:rPr>
              <w:t>T</w:t>
            </w:r>
          </w:p>
        </w:tc>
      </w:tr>
      <w:tr w:rsidR="006027EE" w14:paraId="4503C9E8" w14:textId="77777777">
        <w:trPr>
          <w:jc w:val="center"/>
        </w:trPr>
        <w:tc>
          <w:tcPr>
            <w:tcW w:w="991" w:type="dxa"/>
            <w:vMerge/>
            <w:vAlign w:val="center"/>
          </w:tcPr>
          <w:p w14:paraId="0D0B940D" w14:textId="77777777" w:rsidR="006027EE" w:rsidRDefault="006027EE">
            <w:pPr>
              <w:widowControl w:val="0"/>
              <w:pBdr>
                <w:top w:val="nil"/>
                <w:left w:val="nil"/>
                <w:bottom w:val="nil"/>
                <w:right w:val="nil"/>
                <w:between w:val="nil"/>
              </w:pBdr>
              <w:spacing w:before="0" w:after="0" w:line="276" w:lineRule="auto"/>
              <w:ind w:firstLine="0"/>
              <w:rPr>
                <w:color w:val="000000"/>
                <w:sz w:val="24"/>
                <w:szCs w:val="24"/>
              </w:rPr>
            </w:pPr>
          </w:p>
        </w:tc>
        <w:tc>
          <w:tcPr>
            <w:tcW w:w="1046" w:type="dxa"/>
            <w:shd w:val="clear" w:color="auto" w:fill="auto"/>
            <w:vAlign w:val="center"/>
          </w:tcPr>
          <w:p w14:paraId="1E9A4838" w14:textId="77777777" w:rsidR="006027EE" w:rsidRDefault="0027127C">
            <w:pPr>
              <w:widowControl w:val="0"/>
              <w:spacing w:before="0" w:after="0"/>
              <w:ind w:firstLine="0"/>
              <w:jc w:val="center"/>
              <w:rPr>
                <w:color w:val="000000"/>
                <w:sz w:val="24"/>
                <w:szCs w:val="24"/>
              </w:rPr>
            </w:pPr>
            <w:r>
              <w:rPr>
                <w:sz w:val="24"/>
                <w:szCs w:val="24"/>
              </w:rPr>
              <w:t>CLO1.3</w:t>
            </w:r>
          </w:p>
        </w:tc>
        <w:tc>
          <w:tcPr>
            <w:tcW w:w="6038" w:type="dxa"/>
            <w:shd w:val="clear" w:color="auto" w:fill="auto"/>
          </w:tcPr>
          <w:p w14:paraId="054D0211" w14:textId="77777777" w:rsidR="006027EE" w:rsidRDefault="0027127C">
            <w:pPr>
              <w:widowControl w:val="0"/>
              <w:spacing w:before="0" w:after="0"/>
              <w:ind w:firstLine="0"/>
              <w:jc w:val="both"/>
              <w:rPr>
                <w:color w:val="000000"/>
                <w:sz w:val="24"/>
                <w:szCs w:val="24"/>
              </w:rPr>
            </w:pPr>
            <w:r>
              <w:rPr>
                <w:sz w:val="24"/>
                <w:szCs w:val="24"/>
              </w:rPr>
              <w:t>Giải thích được các chiến lược cơ bản của doanh nghiệp: chiến lược cạnh tranh, định hướng chiến lược và phương thức chiến lược của doanh nghiệp du lịch và khách sạn.</w:t>
            </w:r>
          </w:p>
        </w:tc>
        <w:tc>
          <w:tcPr>
            <w:tcW w:w="986" w:type="dxa"/>
            <w:vAlign w:val="center"/>
          </w:tcPr>
          <w:p w14:paraId="32AF8DF5" w14:textId="77777777" w:rsidR="006027EE" w:rsidRDefault="0027127C">
            <w:pPr>
              <w:widowControl w:val="0"/>
              <w:spacing w:before="0" w:after="0" w:line="288" w:lineRule="auto"/>
              <w:ind w:firstLine="0"/>
              <w:jc w:val="center"/>
              <w:rPr>
                <w:sz w:val="24"/>
                <w:szCs w:val="24"/>
              </w:rPr>
            </w:pPr>
            <w:r>
              <w:rPr>
                <w:sz w:val="24"/>
                <w:szCs w:val="24"/>
              </w:rPr>
              <w:t>T</w:t>
            </w:r>
          </w:p>
        </w:tc>
      </w:tr>
      <w:tr w:rsidR="006027EE" w14:paraId="0EDA6857" w14:textId="77777777">
        <w:trPr>
          <w:jc w:val="center"/>
        </w:trPr>
        <w:tc>
          <w:tcPr>
            <w:tcW w:w="991" w:type="dxa"/>
            <w:vMerge/>
            <w:vAlign w:val="center"/>
          </w:tcPr>
          <w:p w14:paraId="0E27B00A" w14:textId="77777777" w:rsidR="006027EE" w:rsidRDefault="006027EE">
            <w:pPr>
              <w:widowControl w:val="0"/>
              <w:pBdr>
                <w:top w:val="nil"/>
                <w:left w:val="nil"/>
                <w:bottom w:val="nil"/>
                <w:right w:val="nil"/>
                <w:between w:val="nil"/>
              </w:pBdr>
              <w:spacing w:before="0" w:after="0" w:line="276" w:lineRule="auto"/>
              <w:ind w:firstLine="0"/>
              <w:rPr>
                <w:color w:val="000000"/>
                <w:sz w:val="24"/>
                <w:szCs w:val="24"/>
              </w:rPr>
            </w:pPr>
          </w:p>
        </w:tc>
        <w:tc>
          <w:tcPr>
            <w:tcW w:w="1046" w:type="dxa"/>
            <w:shd w:val="clear" w:color="auto" w:fill="auto"/>
            <w:vAlign w:val="center"/>
          </w:tcPr>
          <w:p w14:paraId="1854DEC3" w14:textId="77777777" w:rsidR="006027EE" w:rsidRDefault="0027127C">
            <w:pPr>
              <w:widowControl w:val="0"/>
              <w:spacing w:before="0" w:after="0"/>
              <w:ind w:firstLine="0"/>
              <w:jc w:val="center"/>
              <w:rPr>
                <w:color w:val="000000"/>
                <w:sz w:val="24"/>
                <w:szCs w:val="24"/>
              </w:rPr>
            </w:pPr>
            <w:r>
              <w:rPr>
                <w:sz w:val="24"/>
                <w:szCs w:val="24"/>
              </w:rPr>
              <w:t>CLO1.4</w:t>
            </w:r>
          </w:p>
        </w:tc>
        <w:tc>
          <w:tcPr>
            <w:tcW w:w="6038" w:type="dxa"/>
            <w:shd w:val="clear" w:color="auto" w:fill="auto"/>
          </w:tcPr>
          <w:p w14:paraId="1ADB2AE4" w14:textId="77777777" w:rsidR="006027EE" w:rsidRDefault="0027127C">
            <w:pPr>
              <w:widowControl w:val="0"/>
              <w:spacing w:before="0" w:after="0"/>
              <w:ind w:firstLine="0"/>
              <w:jc w:val="both"/>
              <w:rPr>
                <w:color w:val="000000"/>
                <w:sz w:val="24"/>
                <w:szCs w:val="24"/>
              </w:rPr>
            </w:pPr>
            <w:r>
              <w:rPr>
                <w:sz w:val="24"/>
                <w:szCs w:val="24"/>
              </w:rPr>
              <w:t>Phân tích được các công cụ liên quan đến đánh giá và thực hiện chiến lược, tầm quan trọng của nguồn lực, văn hóa tổ chức và cơ cấu tổ chức trong thực hiện chiến lược doanh nghiệp du lịch và khách sạn.</w:t>
            </w:r>
          </w:p>
        </w:tc>
        <w:tc>
          <w:tcPr>
            <w:tcW w:w="986" w:type="dxa"/>
            <w:vAlign w:val="center"/>
          </w:tcPr>
          <w:p w14:paraId="440D15B4" w14:textId="77777777" w:rsidR="006027EE" w:rsidRDefault="0027127C">
            <w:pPr>
              <w:widowControl w:val="0"/>
              <w:spacing w:before="0" w:after="0" w:line="288" w:lineRule="auto"/>
              <w:ind w:firstLine="0"/>
              <w:jc w:val="center"/>
              <w:rPr>
                <w:sz w:val="24"/>
                <w:szCs w:val="24"/>
              </w:rPr>
            </w:pPr>
            <w:r>
              <w:rPr>
                <w:sz w:val="24"/>
                <w:szCs w:val="24"/>
              </w:rPr>
              <w:t>T</w:t>
            </w:r>
          </w:p>
        </w:tc>
      </w:tr>
      <w:tr w:rsidR="006027EE" w14:paraId="50390419" w14:textId="77777777">
        <w:trPr>
          <w:jc w:val="center"/>
        </w:trPr>
        <w:tc>
          <w:tcPr>
            <w:tcW w:w="991" w:type="dxa"/>
            <w:vMerge w:val="restart"/>
            <w:vAlign w:val="center"/>
          </w:tcPr>
          <w:p w14:paraId="221637A8" w14:textId="77777777" w:rsidR="006027EE" w:rsidRDefault="0027127C">
            <w:pPr>
              <w:widowControl w:val="0"/>
              <w:spacing w:before="0" w:after="0"/>
              <w:ind w:firstLine="0"/>
              <w:jc w:val="center"/>
              <w:rPr>
                <w:color w:val="000000"/>
                <w:sz w:val="24"/>
                <w:szCs w:val="24"/>
              </w:rPr>
            </w:pPr>
            <w:r>
              <w:rPr>
                <w:color w:val="000000"/>
                <w:sz w:val="24"/>
                <w:szCs w:val="24"/>
              </w:rPr>
              <w:t>G2</w:t>
            </w:r>
          </w:p>
        </w:tc>
        <w:tc>
          <w:tcPr>
            <w:tcW w:w="1046" w:type="dxa"/>
            <w:shd w:val="clear" w:color="auto" w:fill="auto"/>
            <w:vAlign w:val="center"/>
          </w:tcPr>
          <w:p w14:paraId="5495F5CD" w14:textId="77777777" w:rsidR="006027EE" w:rsidRDefault="0027127C">
            <w:pPr>
              <w:widowControl w:val="0"/>
              <w:spacing w:before="0" w:after="0"/>
              <w:ind w:firstLine="0"/>
              <w:jc w:val="center"/>
              <w:rPr>
                <w:color w:val="000000"/>
                <w:sz w:val="24"/>
                <w:szCs w:val="24"/>
              </w:rPr>
            </w:pPr>
            <w:r>
              <w:rPr>
                <w:color w:val="000000"/>
                <w:sz w:val="24"/>
                <w:szCs w:val="24"/>
              </w:rPr>
              <w:t>CLO2.1</w:t>
            </w:r>
          </w:p>
        </w:tc>
        <w:tc>
          <w:tcPr>
            <w:tcW w:w="6038" w:type="dxa"/>
            <w:shd w:val="clear" w:color="auto" w:fill="auto"/>
          </w:tcPr>
          <w:p w14:paraId="1B777935" w14:textId="77777777" w:rsidR="006027EE" w:rsidRDefault="0027127C">
            <w:pPr>
              <w:widowControl w:val="0"/>
              <w:spacing w:before="0" w:after="0"/>
              <w:ind w:firstLine="0"/>
              <w:jc w:val="both"/>
              <w:rPr>
                <w:color w:val="000000"/>
                <w:sz w:val="24"/>
                <w:szCs w:val="24"/>
              </w:rPr>
            </w:pPr>
            <w:r>
              <w:rPr>
                <w:sz w:val="24"/>
                <w:szCs w:val="24"/>
              </w:rPr>
              <w:t>Sử dụng thành thạo kỹ năng phân tích môi trường kinh doanh bao gồm phân tích môi trường bên ngoài của doanh nghiệp du lịch và khách sạn.</w:t>
            </w:r>
          </w:p>
        </w:tc>
        <w:tc>
          <w:tcPr>
            <w:tcW w:w="986" w:type="dxa"/>
            <w:vAlign w:val="center"/>
          </w:tcPr>
          <w:p w14:paraId="50367872" w14:textId="77777777" w:rsidR="006027EE" w:rsidRDefault="0027127C">
            <w:pPr>
              <w:widowControl w:val="0"/>
              <w:spacing w:before="0" w:after="0" w:line="288" w:lineRule="auto"/>
              <w:ind w:firstLine="0"/>
              <w:jc w:val="center"/>
              <w:rPr>
                <w:sz w:val="24"/>
                <w:szCs w:val="24"/>
              </w:rPr>
            </w:pPr>
            <w:r>
              <w:rPr>
                <w:sz w:val="24"/>
                <w:szCs w:val="24"/>
              </w:rPr>
              <w:t>U</w:t>
            </w:r>
          </w:p>
        </w:tc>
      </w:tr>
      <w:tr w:rsidR="006027EE" w14:paraId="61BAB779" w14:textId="77777777">
        <w:trPr>
          <w:jc w:val="center"/>
        </w:trPr>
        <w:tc>
          <w:tcPr>
            <w:tcW w:w="991" w:type="dxa"/>
            <w:vMerge/>
            <w:vAlign w:val="center"/>
          </w:tcPr>
          <w:p w14:paraId="60061E4C" w14:textId="77777777" w:rsidR="006027EE" w:rsidRDefault="006027EE">
            <w:pPr>
              <w:widowControl w:val="0"/>
              <w:pBdr>
                <w:top w:val="nil"/>
                <w:left w:val="nil"/>
                <w:bottom w:val="nil"/>
                <w:right w:val="nil"/>
                <w:between w:val="nil"/>
              </w:pBdr>
              <w:spacing w:before="0" w:after="0" w:line="276" w:lineRule="auto"/>
              <w:ind w:firstLine="0"/>
              <w:rPr>
                <w:color w:val="000000"/>
                <w:sz w:val="24"/>
                <w:szCs w:val="24"/>
              </w:rPr>
            </w:pPr>
          </w:p>
        </w:tc>
        <w:tc>
          <w:tcPr>
            <w:tcW w:w="1046" w:type="dxa"/>
            <w:shd w:val="clear" w:color="auto" w:fill="auto"/>
            <w:vAlign w:val="center"/>
          </w:tcPr>
          <w:p w14:paraId="16BD06F8" w14:textId="77777777" w:rsidR="006027EE" w:rsidRDefault="0027127C">
            <w:pPr>
              <w:widowControl w:val="0"/>
              <w:spacing w:before="0" w:after="0"/>
              <w:ind w:firstLine="0"/>
              <w:jc w:val="center"/>
              <w:rPr>
                <w:color w:val="000000"/>
                <w:sz w:val="24"/>
                <w:szCs w:val="24"/>
              </w:rPr>
            </w:pPr>
            <w:r>
              <w:rPr>
                <w:color w:val="000000"/>
                <w:sz w:val="24"/>
                <w:szCs w:val="24"/>
              </w:rPr>
              <w:t>CLO2.2</w:t>
            </w:r>
          </w:p>
        </w:tc>
        <w:tc>
          <w:tcPr>
            <w:tcW w:w="6038" w:type="dxa"/>
            <w:shd w:val="clear" w:color="auto" w:fill="auto"/>
          </w:tcPr>
          <w:p w14:paraId="28F928B9" w14:textId="77777777" w:rsidR="006027EE" w:rsidRDefault="0027127C">
            <w:pPr>
              <w:widowControl w:val="0"/>
              <w:spacing w:before="0" w:after="0"/>
              <w:ind w:firstLine="0"/>
              <w:jc w:val="both"/>
              <w:rPr>
                <w:sz w:val="24"/>
                <w:szCs w:val="24"/>
              </w:rPr>
            </w:pPr>
            <w:r>
              <w:rPr>
                <w:sz w:val="24"/>
                <w:szCs w:val="24"/>
              </w:rPr>
              <w:t>Sử dụng thành thạo kỹ năng phân tích môi trường kinh doanh bao gồm phân tích môi trường bên trong của doanh nghiệp du lịch và khách sạn.</w:t>
            </w:r>
          </w:p>
        </w:tc>
        <w:tc>
          <w:tcPr>
            <w:tcW w:w="986" w:type="dxa"/>
            <w:vAlign w:val="center"/>
          </w:tcPr>
          <w:p w14:paraId="4B6166C8" w14:textId="77777777" w:rsidR="006027EE" w:rsidRDefault="0027127C">
            <w:pPr>
              <w:widowControl w:val="0"/>
              <w:spacing w:before="0" w:after="0" w:line="288" w:lineRule="auto"/>
              <w:ind w:firstLine="0"/>
              <w:jc w:val="center"/>
              <w:rPr>
                <w:sz w:val="24"/>
                <w:szCs w:val="24"/>
              </w:rPr>
            </w:pPr>
            <w:r>
              <w:rPr>
                <w:sz w:val="24"/>
                <w:szCs w:val="24"/>
              </w:rPr>
              <w:t>U</w:t>
            </w:r>
          </w:p>
        </w:tc>
      </w:tr>
      <w:tr w:rsidR="006027EE" w14:paraId="66AC8C14" w14:textId="77777777">
        <w:trPr>
          <w:jc w:val="center"/>
        </w:trPr>
        <w:tc>
          <w:tcPr>
            <w:tcW w:w="991" w:type="dxa"/>
            <w:vMerge w:val="restart"/>
          </w:tcPr>
          <w:p w14:paraId="109F3384" w14:textId="77777777" w:rsidR="006027EE" w:rsidRDefault="0027127C">
            <w:pPr>
              <w:widowControl w:val="0"/>
              <w:spacing w:before="0" w:after="0"/>
              <w:ind w:firstLine="0"/>
              <w:jc w:val="center"/>
              <w:rPr>
                <w:color w:val="000000"/>
                <w:sz w:val="24"/>
                <w:szCs w:val="24"/>
              </w:rPr>
            </w:pPr>
            <w:r>
              <w:rPr>
                <w:color w:val="000000"/>
                <w:sz w:val="24"/>
                <w:szCs w:val="24"/>
              </w:rPr>
              <w:t>G3</w:t>
            </w:r>
          </w:p>
        </w:tc>
        <w:tc>
          <w:tcPr>
            <w:tcW w:w="1046" w:type="dxa"/>
            <w:shd w:val="clear" w:color="auto" w:fill="auto"/>
            <w:vAlign w:val="center"/>
          </w:tcPr>
          <w:p w14:paraId="08FA9F67" w14:textId="77777777" w:rsidR="006027EE" w:rsidRDefault="0027127C">
            <w:pPr>
              <w:widowControl w:val="0"/>
              <w:spacing w:before="0" w:after="0"/>
              <w:ind w:firstLine="0"/>
              <w:jc w:val="center"/>
              <w:rPr>
                <w:color w:val="000000"/>
                <w:sz w:val="24"/>
                <w:szCs w:val="24"/>
              </w:rPr>
            </w:pPr>
            <w:r>
              <w:rPr>
                <w:color w:val="000000"/>
                <w:sz w:val="24"/>
                <w:szCs w:val="24"/>
              </w:rPr>
              <w:t>CLO3.1</w:t>
            </w:r>
          </w:p>
        </w:tc>
        <w:tc>
          <w:tcPr>
            <w:tcW w:w="6038" w:type="dxa"/>
            <w:shd w:val="clear" w:color="auto" w:fill="auto"/>
          </w:tcPr>
          <w:p w14:paraId="66239AD9" w14:textId="77777777" w:rsidR="006027EE" w:rsidRDefault="0027127C">
            <w:pPr>
              <w:widowControl w:val="0"/>
              <w:spacing w:before="0" w:after="0"/>
              <w:ind w:firstLine="0"/>
              <w:jc w:val="both"/>
              <w:rPr>
                <w:color w:val="000000"/>
                <w:sz w:val="24"/>
                <w:szCs w:val="24"/>
              </w:rPr>
            </w:pPr>
            <w:r>
              <w:rPr>
                <w:sz w:val="24"/>
                <w:szCs w:val="24"/>
              </w:rPr>
              <w:t>Áp dụng kỹ năng phân tích các chỉ tiêu kinh tế trong các doanh nghiệp du lịch và khách sạn.</w:t>
            </w:r>
          </w:p>
        </w:tc>
        <w:tc>
          <w:tcPr>
            <w:tcW w:w="986" w:type="dxa"/>
            <w:vAlign w:val="center"/>
          </w:tcPr>
          <w:p w14:paraId="2BEE2D1F" w14:textId="77777777" w:rsidR="006027EE" w:rsidRDefault="0027127C">
            <w:pPr>
              <w:widowControl w:val="0"/>
              <w:spacing w:before="0" w:after="0" w:line="288" w:lineRule="auto"/>
              <w:ind w:firstLine="0"/>
              <w:jc w:val="center"/>
              <w:rPr>
                <w:sz w:val="24"/>
                <w:szCs w:val="24"/>
              </w:rPr>
            </w:pPr>
            <w:r>
              <w:rPr>
                <w:sz w:val="24"/>
                <w:szCs w:val="24"/>
              </w:rPr>
              <w:t>U</w:t>
            </w:r>
          </w:p>
        </w:tc>
      </w:tr>
      <w:tr w:rsidR="006027EE" w14:paraId="63E81354" w14:textId="77777777">
        <w:trPr>
          <w:jc w:val="center"/>
        </w:trPr>
        <w:tc>
          <w:tcPr>
            <w:tcW w:w="991" w:type="dxa"/>
            <w:vMerge/>
          </w:tcPr>
          <w:p w14:paraId="44EAFD9C" w14:textId="77777777" w:rsidR="006027EE" w:rsidRDefault="006027EE">
            <w:pPr>
              <w:widowControl w:val="0"/>
              <w:pBdr>
                <w:top w:val="nil"/>
                <w:left w:val="nil"/>
                <w:bottom w:val="nil"/>
                <w:right w:val="nil"/>
                <w:between w:val="nil"/>
              </w:pBdr>
              <w:spacing w:before="0" w:after="0" w:line="276" w:lineRule="auto"/>
              <w:ind w:firstLine="0"/>
              <w:rPr>
                <w:color w:val="000000"/>
                <w:sz w:val="24"/>
                <w:szCs w:val="24"/>
              </w:rPr>
            </w:pPr>
          </w:p>
        </w:tc>
        <w:tc>
          <w:tcPr>
            <w:tcW w:w="1046" w:type="dxa"/>
            <w:shd w:val="clear" w:color="auto" w:fill="auto"/>
            <w:vAlign w:val="center"/>
          </w:tcPr>
          <w:p w14:paraId="4A79FB7F" w14:textId="77777777" w:rsidR="006027EE" w:rsidRDefault="0027127C">
            <w:pPr>
              <w:widowControl w:val="0"/>
              <w:spacing w:before="0" w:after="0"/>
              <w:ind w:firstLine="0"/>
              <w:jc w:val="center"/>
              <w:rPr>
                <w:color w:val="000000"/>
                <w:sz w:val="24"/>
                <w:szCs w:val="24"/>
              </w:rPr>
            </w:pPr>
            <w:r>
              <w:rPr>
                <w:color w:val="000000"/>
                <w:sz w:val="24"/>
                <w:szCs w:val="24"/>
              </w:rPr>
              <w:t>CLO3.2</w:t>
            </w:r>
          </w:p>
        </w:tc>
        <w:tc>
          <w:tcPr>
            <w:tcW w:w="6038" w:type="dxa"/>
            <w:shd w:val="clear" w:color="auto" w:fill="auto"/>
          </w:tcPr>
          <w:p w14:paraId="34DF3F9C" w14:textId="77777777" w:rsidR="006027EE" w:rsidRDefault="0027127C">
            <w:pPr>
              <w:widowControl w:val="0"/>
              <w:spacing w:before="0" w:after="0"/>
              <w:ind w:firstLine="0"/>
              <w:jc w:val="both"/>
              <w:rPr>
                <w:sz w:val="24"/>
                <w:szCs w:val="24"/>
              </w:rPr>
            </w:pPr>
            <w:r>
              <w:rPr>
                <w:sz w:val="24"/>
                <w:szCs w:val="24"/>
              </w:rPr>
              <w:t>Áp dụng kỹ năng phân tích các chỉ tiêu hiệu quả kinh doanh trong các doanh nghiệp du lịch và khách sạn.</w:t>
            </w:r>
          </w:p>
        </w:tc>
        <w:tc>
          <w:tcPr>
            <w:tcW w:w="986" w:type="dxa"/>
            <w:vAlign w:val="center"/>
          </w:tcPr>
          <w:p w14:paraId="1F3CBFFD" w14:textId="77777777" w:rsidR="006027EE" w:rsidRDefault="0027127C">
            <w:pPr>
              <w:widowControl w:val="0"/>
              <w:spacing w:before="0" w:after="0" w:line="288" w:lineRule="auto"/>
              <w:ind w:firstLine="0"/>
              <w:jc w:val="center"/>
              <w:rPr>
                <w:sz w:val="24"/>
                <w:szCs w:val="24"/>
              </w:rPr>
            </w:pPr>
            <w:r>
              <w:rPr>
                <w:sz w:val="24"/>
                <w:szCs w:val="24"/>
              </w:rPr>
              <w:t>U</w:t>
            </w:r>
          </w:p>
        </w:tc>
      </w:tr>
      <w:tr w:rsidR="006027EE" w14:paraId="54942F87" w14:textId="77777777">
        <w:trPr>
          <w:jc w:val="center"/>
        </w:trPr>
        <w:tc>
          <w:tcPr>
            <w:tcW w:w="991" w:type="dxa"/>
            <w:vMerge w:val="restart"/>
          </w:tcPr>
          <w:p w14:paraId="1AD903E5" w14:textId="77777777" w:rsidR="006027EE" w:rsidRDefault="0027127C">
            <w:pPr>
              <w:widowControl w:val="0"/>
              <w:spacing w:before="0" w:after="0"/>
              <w:ind w:firstLine="0"/>
              <w:jc w:val="center"/>
              <w:rPr>
                <w:color w:val="000000"/>
                <w:sz w:val="24"/>
                <w:szCs w:val="24"/>
              </w:rPr>
            </w:pPr>
            <w:r>
              <w:rPr>
                <w:color w:val="000000"/>
                <w:sz w:val="24"/>
                <w:szCs w:val="24"/>
              </w:rPr>
              <w:t>G4</w:t>
            </w:r>
          </w:p>
        </w:tc>
        <w:tc>
          <w:tcPr>
            <w:tcW w:w="1046" w:type="dxa"/>
            <w:shd w:val="clear" w:color="auto" w:fill="auto"/>
            <w:vAlign w:val="center"/>
          </w:tcPr>
          <w:p w14:paraId="1DFA46BE" w14:textId="77777777" w:rsidR="006027EE" w:rsidRDefault="0027127C">
            <w:pPr>
              <w:widowControl w:val="0"/>
              <w:spacing w:before="0" w:after="0"/>
              <w:ind w:firstLine="0"/>
              <w:jc w:val="center"/>
              <w:rPr>
                <w:color w:val="000000"/>
                <w:sz w:val="24"/>
                <w:szCs w:val="24"/>
              </w:rPr>
            </w:pPr>
            <w:r>
              <w:rPr>
                <w:color w:val="000000"/>
                <w:sz w:val="24"/>
                <w:szCs w:val="24"/>
              </w:rPr>
              <w:t>CLO4.1</w:t>
            </w:r>
          </w:p>
        </w:tc>
        <w:tc>
          <w:tcPr>
            <w:tcW w:w="6038" w:type="dxa"/>
            <w:shd w:val="clear" w:color="auto" w:fill="auto"/>
          </w:tcPr>
          <w:p w14:paraId="67B88042" w14:textId="77777777" w:rsidR="006027EE" w:rsidRDefault="0027127C">
            <w:pPr>
              <w:widowControl w:val="0"/>
              <w:spacing w:before="0" w:after="0"/>
              <w:ind w:firstLine="0"/>
              <w:jc w:val="both"/>
              <w:rPr>
                <w:color w:val="000000"/>
                <w:sz w:val="24"/>
                <w:szCs w:val="24"/>
              </w:rPr>
            </w:pPr>
            <w:r>
              <w:rPr>
                <w:sz w:val="24"/>
                <w:szCs w:val="24"/>
              </w:rPr>
              <w:t>Áp dụng kỹ năng lãnh đạo của một nhà quản trị trong lĩnh vực kinh doanh du lịch lữ hành và khách sạn.</w:t>
            </w:r>
          </w:p>
        </w:tc>
        <w:tc>
          <w:tcPr>
            <w:tcW w:w="986" w:type="dxa"/>
            <w:vAlign w:val="center"/>
          </w:tcPr>
          <w:p w14:paraId="3BBCEEA8" w14:textId="77777777" w:rsidR="006027EE" w:rsidRDefault="0027127C">
            <w:pPr>
              <w:widowControl w:val="0"/>
              <w:spacing w:before="0" w:after="0" w:line="288" w:lineRule="auto"/>
              <w:ind w:firstLine="0"/>
              <w:jc w:val="center"/>
              <w:rPr>
                <w:sz w:val="24"/>
                <w:szCs w:val="24"/>
              </w:rPr>
            </w:pPr>
            <w:r>
              <w:rPr>
                <w:sz w:val="24"/>
                <w:szCs w:val="24"/>
              </w:rPr>
              <w:t>U</w:t>
            </w:r>
          </w:p>
        </w:tc>
      </w:tr>
      <w:tr w:rsidR="006027EE" w14:paraId="4FAD3574" w14:textId="77777777">
        <w:trPr>
          <w:jc w:val="center"/>
        </w:trPr>
        <w:tc>
          <w:tcPr>
            <w:tcW w:w="991" w:type="dxa"/>
            <w:vMerge/>
          </w:tcPr>
          <w:p w14:paraId="4B94D5A5" w14:textId="77777777" w:rsidR="006027EE" w:rsidRDefault="006027EE">
            <w:pPr>
              <w:widowControl w:val="0"/>
              <w:pBdr>
                <w:top w:val="nil"/>
                <w:left w:val="nil"/>
                <w:bottom w:val="nil"/>
                <w:right w:val="nil"/>
                <w:between w:val="nil"/>
              </w:pBdr>
              <w:spacing w:before="0" w:after="0" w:line="276" w:lineRule="auto"/>
              <w:ind w:firstLine="0"/>
              <w:rPr>
                <w:color w:val="000000"/>
                <w:sz w:val="24"/>
                <w:szCs w:val="24"/>
              </w:rPr>
            </w:pPr>
          </w:p>
        </w:tc>
        <w:tc>
          <w:tcPr>
            <w:tcW w:w="1046" w:type="dxa"/>
            <w:shd w:val="clear" w:color="auto" w:fill="auto"/>
            <w:vAlign w:val="center"/>
          </w:tcPr>
          <w:p w14:paraId="465F5458" w14:textId="77777777" w:rsidR="006027EE" w:rsidRDefault="0027127C">
            <w:pPr>
              <w:widowControl w:val="0"/>
              <w:spacing w:before="0" w:after="0"/>
              <w:ind w:firstLine="0"/>
              <w:jc w:val="center"/>
              <w:rPr>
                <w:color w:val="000000"/>
                <w:sz w:val="24"/>
                <w:szCs w:val="24"/>
              </w:rPr>
            </w:pPr>
            <w:r>
              <w:rPr>
                <w:color w:val="000000"/>
                <w:sz w:val="24"/>
                <w:szCs w:val="24"/>
              </w:rPr>
              <w:t>CLO4.2</w:t>
            </w:r>
          </w:p>
        </w:tc>
        <w:tc>
          <w:tcPr>
            <w:tcW w:w="6038" w:type="dxa"/>
            <w:shd w:val="clear" w:color="auto" w:fill="auto"/>
          </w:tcPr>
          <w:p w14:paraId="6A9FBDB6" w14:textId="77777777" w:rsidR="006027EE" w:rsidRDefault="0027127C">
            <w:pPr>
              <w:widowControl w:val="0"/>
              <w:spacing w:before="0" w:after="0"/>
              <w:ind w:firstLine="0"/>
              <w:jc w:val="both"/>
              <w:rPr>
                <w:sz w:val="24"/>
                <w:szCs w:val="24"/>
              </w:rPr>
            </w:pPr>
            <w:r>
              <w:rPr>
                <w:sz w:val="24"/>
                <w:szCs w:val="24"/>
              </w:rPr>
              <w:t>Áp dụng kỹ năng quản trị cơ bản của một nhà quản trị trong lĩnh vực kinh doanh du lịch lữ hành và khách sạn.</w:t>
            </w:r>
          </w:p>
        </w:tc>
        <w:tc>
          <w:tcPr>
            <w:tcW w:w="986" w:type="dxa"/>
            <w:vAlign w:val="center"/>
          </w:tcPr>
          <w:p w14:paraId="2906B3E5" w14:textId="77777777" w:rsidR="006027EE" w:rsidRDefault="0027127C">
            <w:pPr>
              <w:widowControl w:val="0"/>
              <w:spacing w:before="0" w:after="0" w:line="288" w:lineRule="auto"/>
              <w:ind w:firstLine="0"/>
              <w:jc w:val="center"/>
              <w:rPr>
                <w:sz w:val="24"/>
                <w:szCs w:val="24"/>
              </w:rPr>
            </w:pPr>
            <w:r>
              <w:rPr>
                <w:sz w:val="24"/>
                <w:szCs w:val="24"/>
              </w:rPr>
              <w:t>I</w:t>
            </w:r>
          </w:p>
        </w:tc>
      </w:tr>
    </w:tbl>
    <w:p w14:paraId="3DEEC669" w14:textId="77777777" w:rsidR="006027EE" w:rsidRDefault="006027EE">
      <w:pPr>
        <w:widowControl w:val="0"/>
        <w:spacing w:before="0" w:after="0"/>
        <w:ind w:firstLine="0"/>
        <w:jc w:val="both"/>
        <w:rPr>
          <w:b/>
          <w:color w:val="000000"/>
        </w:rPr>
      </w:pPr>
    </w:p>
    <w:p w14:paraId="3656B9AB" w14:textId="77777777" w:rsidR="006027EE" w:rsidRDefault="0027127C">
      <w:pPr>
        <w:spacing w:before="0" w:after="200" w:line="276" w:lineRule="auto"/>
        <w:ind w:firstLine="0"/>
        <w:rPr>
          <w:b/>
          <w:color w:val="000000"/>
        </w:rPr>
      </w:pPr>
      <w:r>
        <w:br w:type="page"/>
      </w:r>
    </w:p>
    <w:p w14:paraId="46C05FE1" w14:textId="77777777" w:rsidR="006027EE" w:rsidRDefault="0027127C">
      <w:pPr>
        <w:widowControl w:val="0"/>
        <w:spacing w:before="0" w:after="0"/>
        <w:ind w:firstLine="0"/>
        <w:jc w:val="both"/>
        <w:rPr>
          <w:b/>
          <w:color w:val="000000"/>
        </w:rPr>
      </w:pPr>
      <w:r>
        <w:rPr>
          <w:b/>
          <w:color w:val="000000"/>
        </w:rPr>
        <w:lastRenderedPageBreak/>
        <w:t>7. ĐÁNH GIÁ HỌC PHẦN (COURSE ASSESSMENT)</w:t>
      </w:r>
    </w:p>
    <w:p w14:paraId="5074F291" w14:textId="77777777" w:rsidR="006027EE" w:rsidRDefault="0027127C">
      <w:pPr>
        <w:widowControl w:val="0"/>
        <w:spacing w:before="0" w:after="0"/>
        <w:ind w:firstLine="0"/>
        <w:jc w:val="center"/>
        <w:rPr>
          <w:b/>
          <w:color w:val="000000"/>
        </w:rPr>
      </w:pPr>
      <w:r>
        <w:rPr>
          <w:b/>
          <w:color w:val="000000"/>
        </w:rPr>
        <w:t>Bảng 7.1. Đánh giá học phần</w:t>
      </w:r>
    </w:p>
    <w:tbl>
      <w:tblPr>
        <w:tblStyle w:val="a3"/>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21"/>
        <w:gridCol w:w="2883"/>
        <w:gridCol w:w="3157"/>
      </w:tblGrid>
      <w:tr w:rsidR="006027EE" w14:paraId="74A00FA9" w14:textId="77777777">
        <w:tc>
          <w:tcPr>
            <w:tcW w:w="3021" w:type="dxa"/>
            <w:shd w:val="clear" w:color="auto" w:fill="auto"/>
            <w:vAlign w:val="center"/>
          </w:tcPr>
          <w:p w14:paraId="38C7A934" w14:textId="77777777" w:rsidR="006027EE" w:rsidRDefault="0027127C">
            <w:pPr>
              <w:widowControl w:val="0"/>
              <w:spacing w:before="48" w:after="48"/>
              <w:ind w:firstLine="0"/>
              <w:jc w:val="center"/>
              <w:rPr>
                <w:b/>
                <w:color w:val="000000"/>
                <w:sz w:val="24"/>
                <w:szCs w:val="24"/>
              </w:rPr>
            </w:pPr>
            <w:r>
              <w:rPr>
                <w:b/>
                <w:color w:val="000000"/>
                <w:sz w:val="24"/>
                <w:szCs w:val="24"/>
              </w:rPr>
              <w:t>Hình thức đánh giá</w:t>
            </w:r>
          </w:p>
        </w:tc>
        <w:tc>
          <w:tcPr>
            <w:tcW w:w="2883" w:type="dxa"/>
            <w:vAlign w:val="center"/>
          </w:tcPr>
          <w:p w14:paraId="1619B160" w14:textId="77777777" w:rsidR="006027EE" w:rsidRDefault="0027127C">
            <w:pPr>
              <w:widowControl w:val="0"/>
              <w:spacing w:before="48" w:after="48"/>
              <w:ind w:firstLine="0"/>
              <w:jc w:val="center"/>
              <w:rPr>
                <w:b/>
                <w:color w:val="000000"/>
                <w:sz w:val="24"/>
                <w:szCs w:val="24"/>
              </w:rPr>
            </w:pPr>
            <w:r>
              <w:rPr>
                <w:b/>
                <w:color w:val="000000"/>
                <w:sz w:val="24"/>
                <w:szCs w:val="24"/>
              </w:rPr>
              <w:t>CLOs</w:t>
            </w:r>
          </w:p>
        </w:tc>
        <w:tc>
          <w:tcPr>
            <w:tcW w:w="3157" w:type="dxa"/>
            <w:shd w:val="clear" w:color="auto" w:fill="auto"/>
            <w:vAlign w:val="center"/>
          </w:tcPr>
          <w:p w14:paraId="1E72682C" w14:textId="77777777" w:rsidR="006027EE" w:rsidRDefault="0027127C">
            <w:pPr>
              <w:widowControl w:val="0"/>
              <w:spacing w:before="48" w:after="48"/>
              <w:ind w:firstLine="0"/>
              <w:jc w:val="center"/>
              <w:rPr>
                <w:b/>
                <w:color w:val="000000"/>
                <w:sz w:val="24"/>
                <w:szCs w:val="24"/>
              </w:rPr>
            </w:pPr>
            <w:r>
              <w:rPr>
                <w:b/>
                <w:color w:val="000000"/>
                <w:sz w:val="24"/>
                <w:szCs w:val="24"/>
              </w:rPr>
              <w:t>Tỷ lệ (%)</w:t>
            </w:r>
          </w:p>
        </w:tc>
      </w:tr>
      <w:tr w:rsidR="006027EE" w14:paraId="4D63596C" w14:textId="77777777">
        <w:tc>
          <w:tcPr>
            <w:tcW w:w="3021" w:type="dxa"/>
            <w:shd w:val="clear" w:color="auto" w:fill="auto"/>
            <w:vAlign w:val="center"/>
          </w:tcPr>
          <w:p w14:paraId="420483F1" w14:textId="77777777" w:rsidR="006027EE" w:rsidRDefault="0027127C">
            <w:pPr>
              <w:widowControl w:val="0"/>
              <w:spacing w:before="48" w:after="48"/>
              <w:ind w:firstLine="0"/>
              <w:jc w:val="center"/>
              <w:rPr>
                <w:b/>
                <w:color w:val="000000"/>
                <w:sz w:val="24"/>
                <w:szCs w:val="24"/>
              </w:rPr>
            </w:pPr>
            <w:r>
              <w:rPr>
                <w:b/>
                <w:color w:val="000000"/>
                <w:sz w:val="24"/>
                <w:szCs w:val="24"/>
              </w:rPr>
              <w:t>[1]</w:t>
            </w:r>
          </w:p>
        </w:tc>
        <w:tc>
          <w:tcPr>
            <w:tcW w:w="2883" w:type="dxa"/>
            <w:vAlign w:val="center"/>
          </w:tcPr>
          <w:p w14:paraId="4E74245E" w14:textId="77777777" w:rsidR="006027EE" w:rsidRDefault="0027127C">
            <w:pPr>
              <w:widowControl w:val="0"/>
              <w:spacing w:before="48" w:after="48"/>
              <w:ind w:firstLine="0"/>
              <w:jc w:val="center"/>
              <w:rPr>
                <w:b/>
                <w:color w:val="000000"/>
                <w:sz w:val="24"/>
                <w:szCs w:val="24"/>
              </w:rPr>
            </w:pPr>
            <w:r>
              <w:rPr>
                <w:b/>
                <w:color w:val="000000"/>
                <w:sz w:val="24"/>
                <w:szCs w:val="24"/>
              </w:rPr>
              <w:t>[4]</w:t>
            </w:r>
          </w:p>
        </w:tc>
        <w:tc>
          <w:tcPr>
            <w:tcW w:w="3157" w:type="dxa"/>
            <w:shd w:val="clear" w:color="auto" w:fill="auto"/>
            <w:vAlign w:val="center"/>
          </w:tcPr>
          <w:p w14:paraId="4A6EBBBD" w14:textId="77777777" w:rsidR="006027EE" w:rsidRDefault="0027127C">
            <w:pPr>
              <w:widowControl w:val="0"/>
              <w:spacing w:before="48" w:after="48"/>
              <w:ind w:firstLine="0"/>
              <w:jc w:val="center"/>
              <w:rPr>
                <w:b/>
                <w:color w:val="000000"/>
                <w:sz w:val="24"/>
                <w:szCs w:val="24"/>
              </w:rPr>
            </w:pPr>
            <w:r>
              <w:rPr>
                <w:b/>
                <w:color w:val="000000"/>
                <w:sz w:val="24"/>
                <w:szCs w:val="24"/>
              </w:rPr>
              <w:t>[6]</w:t>
            </w:r>
          </w:p>
        </w:tc>
      </w:tr>
      <w:tr w:rsidR="006027EE" w14:paraId="151CC913" w14:textId="77777777">
        <w:tc>
          <w:tcPr>
            <w:tcW w:w="3021" w:type="dxa"/>
            <w:shd w:val="clear" w:color="auto" w:fill="auto"/>
          </w:tcPr>
          <w:p w14:paraId="7C09F9DB" w14:textId="77777777" w:rsidR="006027EE" w:rsidRDefault="0027127C">
            <w:pPr>
              <w:widowControl w:val="0"/>
              <w:spacing w:before="48" w:after="48"/>
              <w:ind w:firstLine="0"/>
              <w:jc w:val="both"/>
              <w:rPr>
                <w:b/>
                <w:color w:val="000000"/>
                <w:sz w:val="24"/>
                <w:szCs w:val="24"/>
              </w:rPr>
            </w:pPr>
            <w:r>
              <w:rPr>
                <w:color w:val="000000"/>
                <w:sz w:val="24"/>
                <w:szCs w:val="24"/>
              </w:rPr>
              <w:t>Chuyên cần</w:t>
            </w:r>
          </w:p>
        </w:tc>
        <w:tc>
          <w:tcPr>
            <w:tcW w:w="2883" w:type="dxa"/>
          </w:tcPr>
          <w:p w14:paraId="30836652" w14:textId="77777777" w:rsidR="006027EE" w:rsidRDefault="0027127C">
            <w:pPr>
              <w:widowControl w:val="0"/>
              <w:spacing w:before="48" w:after="48"/>
              <w:ind w:firstLine="0"/>
              <w:jc w:val="center"/>
              <w:rPr>
                <w:b/>
                <w:color w:val="000000"/>
                <w:sz w:val="24"/>
                <w:szCs w:val="24"/>
              </w:rPr>
            </w:pPr>
            <w:r>
              <w:rPr>
                <w:color w:val="000000"/>
                <w:sz w:val="24"/>
                <w:szCs w:val="24"/>
              </w:rPr>
              <w:t>CLO1-CLO4</w:t>
            </w:r>
          </w:p>
        </w:tc>
        <w:tc>
          <w:tcPr>
            <w:tcW w:w="3157" w:type="dxa"/>
            <w:shd w:val="clear" w:color="auto" w:fill="auto"/>
          </w:tcPr>
          <w:p w14:paraId="434B6B21" w14:textId="77777777" w:rsidR="006027EE" w:rsidRDefault="0027127C">
            <w:pPr>
              <w:widowControl w:val="0"/>
              <w:spacing w:before="48" w:after="48"/>
              <w:ind w:firstLine="0"/>
              <w:jc w:val="center"/>
              <w:rPr>
                <w:b/>
                <w:color w:val="000000"/>
                <w:sz w:val="24"/>
                <w:szCs w:val="24"/>
              </w:rPr>
            </w:pPr>
            <w:r>
              <w:rPr>
                <w:color w:val="000000"/>
                <w:sz w:val="24"/>
                <w:szCs w:val="24"/>
              </w:rPr>
              <w:t>10%</w:t>
            </w:r>
          </w:p>
        </w:tc>
      </w:tr>
      <w:tr w:rsidR="006027EE" w14:paraId="697EDDE8" w14:textId="77777777">
        <w:tc>
          <w:tcPr>
            <w:tcW w:w="3021" w:type="dxa"/>
            <w:shd w:val="clear" w:color="auto" w:fill="auto"/>
            <w:vAlign w:val="center"/>
          </w:tcPr>
          <w:p w14:paraId="18C12E32" w14:textId="77777777" w:rsidR="006027EE" w:rsidRDefault="0027127C">
            <w:pPr>
              <w:widowControl w:val="0"/>
              <w:spacing w:before="48" w:after="48"/>
              <w:ind w:firstLine="0"/>
              <w:jc w:val="both"/>
              <w:rPr>
                <w:b/>
                <w:color w:val="000000"/>
                <w:sz w:val="24"/>
                <w:szCs w:val="24"/>
              </w:rPr>
            </w:pPr>
            <w:r>
              <w:rPr>
                <w:color w:val="000000"/>
                <w:sz w:val="24"/>
                <w:szCs w:val="24"/>
              </w:rPr>
              <w:t>Đánh giá quá trình</w:t>
            </w:r>
          </w:p>
        </w:tc>
        <w:tc>
          <w:tcPr>
            <w:tcW w:w="2883" w:type="dxa"/>
            <w:vAlign w:val="center"/>
          </w:tcPr>
          <w:p w14:paraId="69664D52" w14:textId="77777777" w:rsidR="006027EE" w:rsidRDefault="0027127C">
            <w:pPr>
              <w:widowControl w:val="0"/>
              <w:spacing w:before="48" w:after="48"/>
              <w:ind w:firstLine="0"/>
              <w:jc w:val="center"/>
              <w:rPr>
                <w:b/>
                <w:color w:val="000000"/>
                <w:sz w:val="24"/>
                <w:szCs w:val="24"/>
              </w:rPr>
            </w:pPr>
            <w:r>
              <w:rPr>
                <w:color w:val="000000"/>
                <w:sz w:val="24"/>
                <w:szCs w:val="24"/>
              </w:rPr>
              <w:t>CLO1-CLO4</w:t>
            </w:r>
          </w:p>
        </w:tc>
        <w:tc>
          <w:tcPr>
            <w:tcW w:w="3157" w:type="dxa"/>
            <w:shd w:val="clear" w:color="auto" w:fill="auto"/>
            <w:vAlign w:val="center"/>
          </w:tcPr>
          <w:p w14:paraId="263416A3" w14:textId="77777777" w:rsidR="006027EE" w:rsidRDefault="0027127C">
            <w:pPr>
              <w:widowControl w:val="0"/>
              <w:spacing w:before="48" w:after="48"/>
              <w:ind w:firstLine="0"/>
              <w:jc w:val="center"/>
              <w:rPr>
                <w:b/>
                <w:color w:val="000000"/>
                <w:sz w:val="24"/>
                <w:szCs w:val="24"/>
              </w:rPr>
            </w:pPr>
            <w:r>
              <w:rPr>
                <w:color w:val="000000"/>
                <w:sz w:val="24"/>
                <w:szCs w:val="24"/>
              </w:rPr>
              <w:t>40%</w:t>
            </w:r>
          </w:p>
        </w:tc>
      </w:tr>
      <w:tr w:rsidR="006027EE" w14:paraId="544295B9" w14:textId="77777777">
        <w:tc>
          <w:tcPr>
            <w:tcW w:w="3021" w:type="dxa"/>
            <w:shd w:val="clear" w:color="auto" w:fill="auto"/>
            <w:vAlign w:val="center"/>
          </w:tcPr>
          <w:p w14:paraId="4F96DDA5" w14:textId="77777777" w:rsidR="006027EE" w:rsidRDefault="0027127C">
            <w:pPr>
              <w:widowControl w:val="0"/>
              <w:spacing w:before="48" w:after="48"/>
              <w:ind w:firstLine="0"/>
              <w:jc w:val="both"/>
              <w:rPr>
                <w:b/>
                <w:color w:val="000000"/>
                <w:sz w:val="24"/>
                <w:szCs w:val="24"/>
              </w:rPr>
            </w:pPr>
            <w:r>
              <w:rPr>
                <w:color w:val="000000"/>
                <w:sz w:val="24"/>
                <w:szCs w:val="24"/>
              </w:rPr>
              <w:t>Đánh giá cuối kỳ</w:t>
            </w:r>
          </w:p>
        </w:tc>
        <w:tc>
          <w:tcPr>
            <w:tcW w:w="2883" w:type="dxa"/>
            <w:vAlign w:val="center"/>
          </w:tcPr>
          <w:p w14:paraId="7E09AB13" w14:textId="77777777" w:rsidR="006027EE" w:rsidRDefault="0027127C">
            <w:pPr>
              <w:widowControl w:val="0"/>
              <w:spacing w:before="48" w:after="48"/>
              <w:ind w:firstLine="0"/>
              <w:jc w:val="center"/>
              <w:rPr>
                <w:b/>
                <w:color w:val="000000"/>
                <w:sz w:val="24"/>
                <w:szCs w:val="24"/>
              </w:rPr>
            </w:pPr>
            <w:r>
              <w:rPr>
                <w:color w:val="000000"/>
                <w:sz w:val="24"/>
                <w:szCs w:val="24"/>
              </w:rPr>
              <w:t>CLO1-CLO4</w:t>
            </w:r>
          </w:p>
        </w:tc>
        <w:tc>
          <w:tcPr>
            <w:tcW w:w="3157" w:type="dxa"/>
            <w:shd w:val="clear" w:color="auto" w:fill="auto"/>
            <w:vAlign w:val="center"/>
          </w:tcPr>
          <w:p w14:paraId="3A174C5D" w14:textId="77777777" w:rsidR="006027EE" w:rsidRDefault="0027127C">
            <w:pPr>
              <w:widowControl w:val="0"/>
              <w:spacing w:before="48" w:after="48"/>
              <w:ind w:firstLine="0"/>
              <w:jc w:val="center"/>
              <w:rPr>
                <w:b/>
                <w:color w:val="000000"/>
                <w:sz w:val="24"/>
                <w:szCs w:val="24"/>
              </w:rPr>
            </w:pPr>
            <w:r>
              <w:rPr>
                <w:color w:val="000000"/>
                <w:sz w:val="24"/>
                <w:szCs w:val="24"/>
              </w:rPr>
              <w:t>50%</w:t>
            </w:r>
          </w:p>
        </w:tc>
      </w:tr>
    </w:tbl>
    <w:p w14:paraId="45FB0818" w14:textId="77777777" w:rsidR="006027EE" w:rsidRDefault="006027EE">
      <w:pPr>
        <w:widowControl w:val="0"/>
        <w:spacing w:before="0" w:after="0"/>
        <w:ind w:firstLine="0"/>
        <w:jc w:val="both"/>
        <w:rPr>
          <w:b/>
          <w:color w:val="000000"/>
        </w:rPr>
      </w:pPr>
    </w:p>
    <w:p w14:paraId="2F5B5349" w14:textId="77777777" w:rsidR="006027EE" w:rsidRDefault="0027127C">
      <w:pPr>
        <w:widowControl w:val="0"/>
        <w:spacing w:before="0" w:after="0"/>
        <w:ind w:firstLine="0"/>
        <w:jc w:val="both"/>
        <w:rPr>
          <w:b/>
          <w:color w:val="000000"/>
        </w:rPr>
      </w:pPr>
      <w:r>
        <w:rPr>
          <w:b/>
          <w:color w:val="000000"/>
        </w:rPr>
        <w:t>8. KẾ HOẠCH GIẢNG DẠY (LESSON PLAN)</w:t>
      </w:r>
    </w:p>
    <w:p w14:paraId="51F022F9" w14:textId="77777777" w:rsidR="006027EE" w:rsidRDefault="0027127C">
      <w:pPr>
        <w:widowControl w:val="0"/>
        <w:spacing w:before="0" w:after="0"/>
        <w:ind w:firstLine="0"/>
        <w:jc w:val="center"/>
        <w:rPr>
          <w:b/>
          <w:color w:val="000000"/>
        </w:rPr>
      </w:pPr>
      <w:r>
        <w:rPr>
          <w:b/>
          <w:color w:val="000000"/>
        </w:rPr>
        <w:t>Bảng 8.1. Kế hoạch giảng dạy</w:t>
      </w:r>
    </w:p>
    <w:tbl>
      <w:tblPr>
        <w:tblStyle w:val="a4"/>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4"/>
        <w:gridCol w:w="4264"/>
        <w:gridCol w:w="996"/>
        <w:gridCol w:w="3037"/>
      </w:tblGrid>
      <w:tr w:rsidR="006027EE" w14:paraId="30B9AD9F" w14:textId="77777777">
        <w:trPr>
          <w:trHeight w:val="251"/>
        </w:trPr>
        <w:tc>
          <w:tcPr>
            <w:tcW w:w="764" w:type="dxa"/>
            <w:shd w:val="clear" w:color="auto" w:fill="auto"/>
            <w:vAlign w:val="center"/>
          </w:tcPr>
          <w:p w14:paraId="16209D43" w14:textId="77777777" w:rsidR="006027EE" w:rsidRDefault="0027127C">
            <w:pPr>
              <w:widowControl w:val="0"/>
              <w:spacing w:before="0" w:after="0"/>
              <w:ind w:firstLine="0"/>
              <w:jc w:val="center"/>
              <w:rPr>
                <w:b/>
                <w:color w:val="000000"/>
                <w:sz w:val="24"/>
                <w:szCs w:val="24"/>
              </w:rPr>
            </w:pPr>
            <w:r>
              <w:rPr>
                <w:b/>
                <w:color w:val="000000"/>
                <w:sz w:val="24"/>
                <w:szCs w:val="24"/>
              </w:rPr>
              <w:t>Tuần</w:t>
            </w:r>
          </w:p>
        </w:tc>
        <w:tc>
          <w:tcPr>
            <w:tcW w:w="4264" w:type="dxa"/>
            <w:shd w:val="clear" w:color="auto" w:fill="auto"/>
            <w:vAlign w:val="center"/>
          </w:tcPr>
          <w:p w14:paraId="7B3615F3" w14:textId="77777777" w:rsidR="006027EE" w:rsidRDefault="0027127C">
            <w:pPr>
              <w:widowControl w:val="0"/>
              <w:spacing w:before="0" w:after="0"/>
              <w:ind w:firstLine="0"/>
              <w:jc w:val="center"/>
              <w:rPr>
                <w:b/>
                <w:color w:val="000000"/>
                <w:sz w:val="24"/>
                <w:szCs w:val="24"/>
              </w:rPr>
            </w:pPr>
            <w:r>
              <w:rPr>
                <w:b/>
                <w:color w:val="000000"/>
                <w:sz w:val="24"/>
                <w:szCs w:val="24"/>
              </w:rPr>
              <w:t>Nội dung giảng dạy</w:t>
            </w:r>
          </w:p>
        </w:tc>
        <w:tc>
          <w:tcPr>
            <w:tcW w:w="996" w:type="dxa"/>
            <w:shd w:val="clear" w:color="auto" w:fill="FFFFFF"/>
            <w:vAlign w:val="center"/>
          </w:tcPr>
          <w:p w14:paraId="75E3931F" w14:textId="77777777" w:rsidR="006027EE" w:rsidRDefault="0027127C">
            <w:pPr>
              <w:widowControl w:val="0"/>
              <w:spacing w:before="0" w:after="0"/>
              <w:ind w:firstLine="0"/>
              <w:jc w:val="center"/>
              <w:rPr>
                <w:b/>
                <w:color w:val="000000"/>
                <w:sz w:val="24"/>
                <w:szCs w:val="24"/>
              </w:rPr>
            </w:pPr>
            <w:r>
              <w:rPr>
                <w:b/>
                <w:color w:val="000000"/>
                <w:sz w:val="24"/>
                <w:szCs w:val="24"/>
              </w:rPr>
              <w:t>CLOs</w:t>
            </w:r>
          </w:p>
        </w:tc>
        <w:tc>
          <w:tcPr>
            <w:tcW w:w="3037" w:type="dxa"/>
            <w:shd w:val="clear" w:color="auto" w:fill="FFFFFF"/>
            <w:vAlign w:val="center"/>
          </w:tcPr>
          <w:p w14:paraId="0C8AC250" w14:textId="77777777" w:rsidR="006027EE" w:rsidRDefault="0027127C">
            <w:pPr>
              <w:widowControl w:val="0"/>
              <w:spacing w:before="0" w:after="0"/>
              <w:ind w:firstLine="0"/>
              <w:jc w:val="center"/>
              <w:rPr>
                <w:b/>
                <w:color w:val="000000"/>
                <w:sz w:val="24"/>
                <w:szCs w:val="24"/>
              </w:rPr>
            </w:pPr>
            <w:r>
              <w:rPr>
                <w:b/>
                <w:color w:val="000000"/>
                <w:sz w:val="24"/>
                <w:szCs w:val="24"/>
              </w:rPr>
              <w:t>Công cụ và tiêu chí đánh giá</w:t>
            </w:r>
          </w:p>
        </w:tc>
      </w:tr>
      <w:tr w:rsidR="006027EE" w14:paraId="1158F887" w14:textId="77777777">
        <w:tc>
          <w:tcPr>
            <w:tcW w:w="764" w:type="dxa"/>
            <w:shd w:val="clear" w:color="auto" w:fill="auto"/>
            <w:vAlign w:val="center"/>
          </w:tcPr>
          <w:p w14:paraId="69289897" w14:textId="77777777" w:rsidR="006027EE" w:rsidRDefault="0027127C">
            <w:pPr>
              <w:widowControl w:val="0"/>
              <w:spacing w:before="0" w:after="0"/>
              <w:ind w:firstLine="0"/>
              <w:jc w:val="center"/>
              <w:rPr>
                <w:b/>
                <w:color w:val="000000"/>
                <w:sz w:val="24"/>
                <w:szCs w:val="24"/>
              </w:rPr>
            </w:pPr>
            <w:r>
              <w:rPr>
                <w:b/>
                <w:color w:val="000000"/>
                <w:sz w:val="24"/>
                <w:szCs w:val="24"/>
              </w:rPr>
              <w:t>[1]</w:t>
            </w:r>
          </w:p>
        </w:tc>
        <w:tc>
          <w:tcPr>
            <w:tcW w:w="4264" w:type="dxa"/>
            <w:shd w:val="clear" w:color="auto" w:fill="auto"/>
            <w:vAlign w:val="center"/>
          </w:tcPr>
          <w:p w14:paraId="39274017" w14:textId="77777777" w:rsidR="006027EE" w:rsidRDefault="0027127C">
            <w:pPr>
              <w:widowControl w:val="0"/>
              <w:spacing w:before="0" w:after="0"/>
              <w:ind w:firstLine="0"/>
              <w:jc w:val="center"/>
              <w:rPr>
                <w:b/>
                <w:color w:val="000000"/>
                <w:sz w:val="24"/>
                <w:szCs w:val="24"/>
              </w:rPr>
            </w:pPr>
            <w:r>
              <w:rPr>
                <w:b/>
                <w:color w:val="000000"/>
                <w:sz w:val="24"/>
                <w:szCs w:val="24"/>
              </w:rPr>
              <w:t>[2]</w:t>
            </w:r>
          </w:p>
        </w:tc>
        <w:tc>
          <w:tcPr>
            <w:tcW w:w="996" w:type="dxa"/>
            <w:shd w:val="clear" w:color="auto" w:fill="FFFFFF"/>
            <w:vAlign w:val="center"/>
          </w:tcPr>
          <w:p w14:paraId="6082324D" w14:textId="77777777" w:rsidR="006027EE" w:rsidRDefault="0027127C">
            <w:pPr>
              <w:widowControl w:val="0"/>
              <w:spacing w:before="0" w:after="0"/>
              <w:ind w:firstLine="0"/>
              <w:jc w:val="center"/>
              <w:rPr>
                <w:b/>
                <w:color w:val="000000"/>
                <w:sz w:val="24"/>
                <w:szCs w:val="24"/>
              </w:rPr>
            </w:pPr>
            <w:r>
              <w:rPr>
                <w:b/>
                <w:color w:val="000000"/>
                <w:sz w:val="24"/>
                <w:szCs w:val="24"/>
              </w:rPr>
              <w:t>[4]</w:t>
            </w:r>
          </w:p>
        </w:tc>
        <w:tc>
          <w:tcPr>
            <w:tcW w:w="3037" w:type="dxa"/>
            <w:shd w:val="clear" w:color="auto" w:fill="FFFFFF"/>
            <w:vAlign w:val="center"/>
          </w:tcPr>
          <w:p w14:paraId="74DCD2BB" w14:textId="77777777" w:rsidR="006027EE" w:rsidRDefault="0027127C">
            <w:pPr>
              <w:widowControl w:val="0"/>
              <w:spacing w:before="0" w:after="0"/>
              <w:ind w:firstLine="0"/>
              <w:jc w:val="center"/>
              <w:rPr>
                <w:b/>
                <w:color w:val="000000"/>
                <w:sz w:val="24"/>
                <w:szCs w:val="24"/>
              </w:rPr>
            </w:pPr>
            <w:r>
              <w:rPr>
                <w:b/>
                <w:color w:val="000000"/>
                <w:sz w:val="24"/>
                <w:szCs w:val="24"/>
              </w:rPr>
              <w:t>[6]</w:t>
            </w:r>
          </w:p>
        </w:tc>
      </w:tr>
      <w:tr w:rsidR="006027EE" w14:paraId="69A03BC9" w14:textId="77777777">
        <w:tc>
          <w:tcPr>
            <w:tcW w:w="764" w:type="dxa"/>
            <w:shd w:val="clear" w:color="auto" w:fill="auto"/>
            <w:vAlign w:val="center"/>
          </w:tcPr>
          <w:p w14:paraId="649841BE" w14:textId="77777777" w:rsidR="006027EE" w:rsidRDefault="0027127C">
            <w:pPr>
              <w:widowControl w:val="0"/>
              <w:spacing w:before="0" w:after="0"/>
              <w:ind w:firstLine="0"/>
              <w:jc w:val="center"/>
              <w:rPr>
                <w:b/>
                <w:color w:val="000000"/>
                <w:sz w:val="24"/>
                <w:szCs w:val="24"/>
              </w:rPr>
            </w:pPr>
            <w:r>
              <w:rPr>
                <w:color w:val="000000"/>
                <w:sz w:val="24"/>
                <w:szCs w:val="24"/>
              </w:rPr>
              <w:t>1</w:t>
            </w:r>
          </w:p>
        </w:tc>
        <w:tc>
          <w:tcPr>
            <w:tcW w:w="4264" w:type="dxa"/>
            <w:shd w:val="clear" w:color="auto" w:fill="auto"/>
            <w:vAlign w:val="center"/>
          </w:tcPr>
          <w:p w14:paraId="0B887B33" w14:textId="77777777" w:rsidR="006027EE" w:rsidRDefault="0027127C">
            <w:pPr>
              <w:widowControl w:val="0"/>
              <w:spacing w:before="0" w:after="0"/>
              <w:ind w:firstLine="0"/>
              <w:jc w:val="both"/>
              <w:rPr>
                <w:b/>
                <w:color w:val="000000"/>
                <w:sz w:val="24"/>
                <w:szCs w:val="24"/>
              </w:rPr>
            </w:pPr>
            <w:r>
              <w:rPr>
                <w:b/>
                <w:sz w:val="24"/>
                <w:szCs w:val="24"/>
              </w:rPr>
              <w:t>Làm quen, giới thiệu học phần, logic của học phần và vai trò, vị trí của học phần trong CTĐT</w:t>
            </w:r>
          </w:p>
        </w:tc>
        <w:tc>
          <w:tcPr>
            <w:tcW w:w="996" w:type="dxa"/>
            <w:shd w:val="clear" w:color="auto" w:fill="FFFFFF"/>
            <w:vAlign w:val="center"/>
          </w:tcPr>
          <w:p w14:paraId="69EE31A6" w14:textId="77777777" w:rsidR="006027EE" w:rsidRDefault="0027127C">
            <w:pPr>
              <w:widowControl w:val="0"/>
              <w:spacing w:before="0" w:after="0"/>
              <w:ind w:firstLine="0"/>
              <w:jc w:val="center"/>
              <w:rPr>
                <w:color w:val="000000"/>
                <w:sz w:val="24"/>
                <w:szCs w:val="24"/>
              </w:rPr>
            </w:pPr>
            <w:r>
              <w:rPr>
                <w:color w:val="000000"/>
                <w:sz w:val="24"/>
                <w:szCs w:val="24"/>
              </w:rPr>
              <w:t>CLO1.1</w:t>
            </w:r>
          </w:p>
          <w:p w14:paraId="049F31CB" w14:textId="77777777" w:rsidR="006027EE" w:rsidRDefault="006027EE">
            <w:pPr>
              <w:widowControl w:val="0"/>
              <w:spacing w:before="0" w:after="0"/>
              <w:ind w:firstLine="0"/>
              <w:jc w:val="center"/>
              <w:rPr>
                <w:b/>
                <w:color w:val="000000"/>
                <w:sz w:val="24"/>
                <w:szCs w:val="24"/>
              </w:rPr>
            </w:pPr>
          </w:p>
        </w:tc>
        <w:tc>
          <w:tcPr>
            <w:tcW w:w="3037" w:type="dxa"/>
            <w:shd w:val="clear" w:color="auto" w:fill="FFFFFF"/>
            <w:vAlign w:val="center"/>
          </w:tcPr>
          <w:p w14:paraId="3780423A" w14:textId="77777777" w:rsidR="006027EE" w:rsidRDefault="0027127C">
            <w:pPr>
              <w:widowControl w:val="0"/>
              <w:spacing w:before="0" w:after="0"/>
              <w:ind w:firstLine="0"/>
              <w:jc w:val="both"/>
              <w:rPr>
                <w:sz w:val="24"/>
                <w:szCs w:val="24"/>
              </w:rPr>
            </w:pPr>
            <w:r>
              <w:rPr>
                <w:sz w:val="24"/>
                <w:szCs w:val="24"/>
              </w:rPr>
              <w:t>Mức độ tham gia</w:t>
            </w:r>
          </w:p>
          <w:p w14:paraId="1FC2AE21" w14:textId="77777777" w:rsidR="006027EE" w:rsidRDefault="0027127C">
            <w:pPr>
              <w:widowControl w:val="0"/>
              <w:spacing w:before="0" w:after="0"/>
              <w:ind w:firstLine="0"/>
              <w:jc w:val="both"/>
              <w:rPr>
                <w:sz w:val="24"/>
                <w:szCs w:val="24"/>
              </w:rPr>
            </w:pPr>
            <w:r>
              <w:rPr>
                <w:sz w:val="24"/>
                <w:szCs w:val="24"/>
              </w:rPr>
              <w:t>Mức độ tương tác</w:t>
            </w:r>
          </w:p>
          <w:p w14:paraId="4B81E928" w14:textId="77777777" w:rsidR="006027EE" w:rsidRDefault="0027127C">
            <w:pPr>
              <w:widowControl w:val="0"/>
              <w:spacing w:before="0" w:after="0"/>
              <w:ind w:firstLine="0"/>
              <w:rPr>
                <w:b/>
                <w:color w:val="000000"/>
                <w:sz w:val="24"/>
                <w:szCs w:val="24"/>
              </w:rPr>
            </w:pPr>
            <w:r>
              <w:rPr>
                <w:sz w:val="24"/>
                <w:szCs w:val="24"/>
              </w:rPr>
              <w:t>Chất lượng câu trả lời</w:t>
            </w:r>
          </w:p>
        </w:tc>
      </w:tr>
      <w:tr w:rsidR="006027EE" w14:paraId="2E2C5D21" w14:textId="77777777">
        <w:trPr>
          <w:trHeight w:val="1796"/>
        </w:trPr>
        <w:tc>
          <w:tcPr>
            <w:tcW w:w="764" w:type="dxa"/>
            <w:shd w:val="clear" w:color="auto" w:fill="auto"/>
            <w:vAlign w:val="center"/>
          </w:tcPr>
          <w:p w14:paraId="5AB93DDC" w14:textId="77777777" w:rsidR="006027EE" w:rsidRDefault="0027127C">
            <w:pPr>
              <w:widowControl w:val="0"/>
              <w:spacing w:before="0" w:after="0"/>
              <w:ind w:firstLine="0"/>
              <w:jc w:val="center"/>
              <w:rPr>
                <w:color w:val="000000"/>
                <w:sz w:val="24"/>
                <w:szCs w:val="24"/>
              </w:rPr>
            </w:pPr>
            <w:r>
              <w:rPr>
                <w:color w:val="000000"/>
                <w:sz w:val="24"/>
                <w:szCs w:val="24"/>
              </w:rPr>
              <w:t>1-2</w:t>
            </w:r>
          </w:p>
        </w:tc>
        <w:tc>
          <w:tcPr>
            <w:tcW w:w="4264" w:type="dxa"/>
            <w:shd w:val="clear" w:color="auto" w:fill="auto"/>
            <w:vAlign w:val="center"/>
          </w:tcPr>
          <w:p w14:paraId="6F042DF7" w14:textId="77777777" w:rsidR="006027EE" w:rsidRDefault="0027127C">
            <w:pPr>
              <w:widowControl w:val="0"/>
              <w:spacing w:before="0" w:after="0"/>
              <w:ind w:firstLine="0"/>
              <w:jc w:val="both"/>
              <w:rPr>
                <w:b/>
                <w:color w:val="000000"/>
                <w:sz w:val="24"/>
                <w:szCs w:val="24"/>
              </w:rPr>
            </w:pPr>
            <w:r>
              <w:rPr>
                <w:b/>
                <w:color w:val="000000"/>
                <w:sz w:val="24"/>
                <w:szCs w:val="24"/>
              </w:rPr>
              <w:t>Chương 1: Tổng quan về chiến lược và mục tiêu chiến lược của doanh nghiệp du lịch và khách sạn</w:t>
            </w:r>
          </w:p>
          <w:p w14:paraId="00828DC3" w14:textId="77777777" w:rsidR="006027EE" w:rsidRDefault="0027127C">
            <w:pPr>
              <w:spacing w:before="0" w:after="0"/>
              <w:ind w:firstLine="0"/>
              <w:jc w:val="both"/>
              <w:rPr>
                <w:sz w:val="24"/>
                <w:szCs w:val="24"/>
              </w:rPr>
            </w:pPr>
            <w:r>
              <w:rPr>
                <w:sz w:val="24"/>
                <w:szCs w:val="24"/>
              </w:rPr>
              <w:t xml:space="preserve">1.1. Tầm quan trọng của chiến lược trong kinh doanh </w:t>
            </w:r>
          </w:p>
          <w:p w14:paraId="7315FC30" w14:textId="77777777" w:rsidR="006027EE" w:rsidRDefault="0027127C">
            <w:pPr>
              <w:spacing w:before="0" w:after="0"/>
              <w:ind w:firstLine="0"/>
              <w:jc w:val="both"/>
              <w:rPr>
                <w:sz w:val="24"/>
                <w:szCs w:val="24"/>
              </w:rPr>
            </w:pPr>
            <w:r>
              <w:rPr>
                <w:sz w:val="24"/>
                <w:szCs w:val="24"/>
              </w:rPr>
              <w:t xml:space="preserve">1.2. Sự phát triển của chiến lược doanh nghiệp và quản trị chiến lược </w:t>
            </w:r>
          </w:p>
        </w:tc>
        <w:tc>
          <w:tcPr>
            <w:tcW w:w="996" w:type="dxa"/>
            <w:shd w:val="clear" w:color="auto" w:fill="FFFFFF"/>
            <w:vAlign w:val="center"/>
          </w:tcPr>
          <w:p w14:paraId="04620DBB" w14:textId="77777777" w:rsidR="006027EE" w:rsidRDefault="0027127C">
            <w:pPr>
              <w:widowControl w:val="0"/>
              <w:spacing w:before="0" w:after="0"/>
              <w:ind w:firstLine="0"/>
              <w:jc w:val="center"/>
              <w:rPr>
                <w:color w:val="000000"/>
                <w:sz w:val="24"/>
                <w:szCs w:val="24"/>
              </w:rPr>
            </w:pPr>
            <w:r>
              <w:rPr>
                <w:color w:val="000000"/>
                <w:sz w:val="24"/>
                <w:szCs w:val="24"/>
              </w:rPr>
              <w:t>CLO1.1</w:t>
            </w:r>
          </w:p>
          <w:p w14:paraId="53128261" w14:textId="77777777" w:rsidR="006027EE" w:rsidRDefault="006027EE">
            <w:pPr>
              <w:widowControl w:val="0"/>
              <w:spacing w:before="0" w:after="0"/>
              <w:ind w:firstLine="0"/>
              <w:jc w:val="center"/>
              <w:rPr>
                <w:color w:val="000000"/>
                <w:sz w:val="24"/>
                <w:szCs w:val="24"/>
              </w:rPr>
            </w:pPr>
          </w:p>
        </w:tc>
        <w:tc>
          <w:tcPr>
            <w:tcW w:w="3037" w:type="dxa"/>
            <w:shd w:val="clear" w:color="auto" w:fill="FFFFFF"/>
          </w:tcPr>
          <w:p w14:paraId="1A08C9CB" w14:textId="77777777" w:rsidR="006027EE" w:rsidRDefault="0027127C">
            <w:pPr>
              <w:widowControl w:val="0"/>
              <w:spacing w:before="0" w:after="0"/>
              <w:ind w:firstLine="0"/>
              <w:jc w:val="both"/>
              <w:rPr>
                <w:color w:val="000000"/>
                <w:sz w:val="24"/>
                <w:szCs w:val="24"/>
              </w:rPr>
            </w:pPr>
            <w:r>
              <w:rPr>
                <w:color w:val="000000"/>
                <w:sz w:val="24"/>
                <w:szCs w:val="24"/>
              </w:rPr>
              <w:t>- Đánh giá quá trình, thái độ học tập, mức độ chủ động và tích cực trong học tập 10%</w:t>
            </w:r>
          </w:p>
        </w:tc>
      </w:tr>
      <w:tr w:rsidR="006027EE" w14:paraId="7E8A961E" w14:textId="77777777">
        <w:trPr>
          <w:trHeight w:val="413"/>
        </w:trPr>
        <w:tc>
          <w:tcPr>
            <w:tcW w:w="764" w:type="dxa"/>
            <w:shd w:val="clear" w:color="auto" w:fill="auto"/>
            <w:vAlign w:val="center"/>
          </w:tcPr>
          <w:p w14:paraId="57AB7477" w14:textId="77777777" w:rsidR="006027EE" w:rsidRDefault="0027127C">
            <w:pPr>
              <w:widowControl w:val="0"/>
              <w:spacing w:before="0" w:after="0"/>
              <w:ind w:firstLine="0"/>
              <w:jc w:val="center"/>
              <w:rPr>
                <w:color w:val="000000"/>
                <w:sz w:val="24"/>
                <w:szCs w:val="24"/>
              </w:rPr>
            </w:pPr>
            <w:r>
              <w:rPr>
                <w:color w:val="000000"/>
                <w:sz w:val="24"/>
                <w:szCs w:val="24"/>
              </w:rPr>
              <w:t>3</w:t>
            </w:r>
          </w:p>
          <w:p w14:paraId="62486C05" w14:textId="77777777" w:rsidR="006027EE" w:rsidRDefault="006027EE">
            <w:pPr>
              <w:widowControl w:val="0"/>
              <w:spacing w:before="0" w:after="0"/>
              <w:ind w:firstLine="0"/>
              <w:jc w:val="center"/>
              <w:rPr>
                <w:color w:val="000000"/>
                <w:sz w:val="24"/>
                <w:szCs w:val="24"/>
              </w:rPr>
            </w:pPr>
          </w:p>
        </w:tc>
        <w:tc>
          <w:tcPr>
            <w:tcW w:w="4264" w:type="dxa"/>
            <w:shd w:val="clear" w:color="auto" w:fill="auto"/>
          </w:tcPr>
          <w:p w14:paraId="4F7736E9" w14:textId="77777777" w:rsidR="006027EE" w:rsidRDefault="0027127C">
            <w:pPr>
              <w:spacing w:before="0" w:after="0"/>
              <w:ind w:firstLine="0"/>
              <w:jc w:val="both"/>
              <w:rPr>
                <w:b/>
                <w:color w:val="000000"/>
                <w:sz w:val="24"/>
                <w:szCs w:val="24"/>
              </w:rPr>
            </w:pPr>
            <w:r>
              <w:rPr>
                <w:b/>
                <w:sz w:val="24"/>
                <w:szCs w:val="24"/>
              </w:rPr>
              <w:t>Chương 2: Chiến lược kinh doanh trong doanh nghiệp du lịch và khách sạn</w:t>
            </w:r>
          </w:p>
          <w:p w14:paraId="508C05C7" w14:textId="77777777" w:rsidR="006027EE" w:rsidRDefault="0027127C">
            <w:pPr>
              <w:spacing w:before="0" w:after="0"/>
              <w:ind w:firstLine="0"/>
              <w:jc w:val="both"/>
              <w:rPr>
                <w:sz w:val="24"/>
                <w:szCs w:val="24"/>
              </w:rPr>
            </w:pPr>
            <w:r>
              <w:rPr>
                <w:sz w:val="24"/>
                <w:szCs w:val="24"/>
              </w:rPr>
              <w:t>2.1. Du lịch và Lữ hành: Ngành kinh doanh dịch vụ</w:t>
            </w:r>
          </w:p>
          <w:p w14:paraId="5FEC3D71" w14:textId="77777777" w:rsidR="006027EE" w:rsidRDefault="0027127C">
            <w:pPr>
              <w:spacing w:before="0" w:after="0"/>
              <w:ind w:firstLine="0"/>
              <w:jc w:val="both"/>
              <w:rPr>
                <w:sz w:val="24"/>
                <w:szCs w:val="24"/>
              </w:rPr>
            </w:pPr>
            <w:r>
              <w:rPr>
                <w:sz w:val="24"/>
                <w:szCs w:val="24"/>
              </w:rPr>
              <w:t>2.2. Đặc thù của dịch vụ và kinh doanh dịch vụ</w:t>
            </w:r>
          </w:p>
          <w:p w14:paraId="5353D1C6" w14:textId="77777777" w:rsidR="006027EE" w:rsidRDefault="0027127C">
            <w:pPr>
              <w:spacing w:before="0" w:after="0"/>
              <w:ind w:firstLine="0"/>
              <w:jc w:val="both"/>
              <w:rPr>
                <w:color w:val="000000"/>
                <w:sz w:val="24"/>
                <w:szCs w:val="24"/>
              </w:rPr>
            </w:pPr>
            <w:r>
              <w:rPr>
                <w:sz w:val="24"/>
                <w:szCs w:val="24"/>
              </w:rPr>
              <w:t>2.3 Những khác biệt cần tính tới khi hoạch định chiến lược trong doanh nghiệp du lịch và lữ hành</w:t>
            </w:r>
          </w:p>
        </w:tc>
        <w:tc>
          <w:tcPr>
            <w:tcW w:w="996" w:type="dxa"/>
            <w:shd w:val="clear" w:color="auto" w:fill="FFFFFF"/>
            <w:vAlign w:val="center"/>
          </w:tcPr>
          <w:p w14:paraId="28CB89FA" w14:textId="77777777" w:rsidR="006027EE" w:rsidRDefault="0027127C">
            <w:pPr>
              <w:widowControl w:val="0"/>
              <w:spacing w:before="0" w:after="0"/>
              <w:ind w:firstLine="0"/>
              <w:jc w:val="center"/>
              <w:rPr>
                <w:color w:val="000000"/>
                <w:sz w:val="24"/>
                <w:szCs w:val="24"/>
              </w:rPr>
            </w:pPr>
            <w:r>
              <w:rPr>
                <w:color w:val="000000"/>
                <w:sz w:val="24"/>
                <w:szCs w:val="24"/>
              </w:rPr>
              <w:t>CLO1.1</w:t>
            </w:r>
          </w:p>
          <w:p w14:paraId="4101652C" w14:textId="77777777" w:rsidR="006027EE" w:rsidRDefault="006027EE">
            <w:pPr>
              <w:widowControl w:val="0"/>
              <w:spacing w:before="0" w:after="0"/>
              <w:ind w:firstLine="0"/>
              <w:jc w:val="center"/>
              <w:rPr>
                <w:color w:val="000000"/>
                <w:sz w:val="24"/>
                <w:szCs w:val="24"/>
              </w:rPr>
            </w:pPr>
          </w:p>
        </w:tc>
        <w:tc>
          <w:tcPr>
            <w:tcW w:w="3037" w:type="dxa"/>
            <w:shd w:val="clear" w:color="auto" w:fill="FFFFFF"/>
          </w:tcPr>
          <w:p w14:paraId="1D00B28A" w14:textId="77777777" w:rsidR="006027EE" w:rsidRDefault="0027127C">
            <w:pPr>
              <w:widowControl w:val="0"/>
              <w:spacing w:before="0" w:after="0"/>
              <w:ind w:firstLine="0"/>
              <w:jc w:val="both"/>
              <w:rPr>
                <w:color w:val="000000"/>
                <w:sz w:val="24"/>
                <w:szCs w:val="24"/>
              </w:rPr>
            </w:pPr>
            <w:r>
              <w:rPr>
                <w:color w:val="000000"/>
                <w:sz w:val="24"/>
                <w:szCs w:val="24"/>
              </w:rPr>
              <w:t>- Đánh giá quá trình, thái độ học tập, mức độ chủ động và tích cực trong học tập 10%</w:t>
            </w:r>
          </w:p>
        </w:tc>
      </w:tr>
      <w:tr w:rsidR="006027EE" w14:paraId="71DF8C54" w14:textId="77777777">
        <w:trPr>
          <w:trHeight w:val="1460"/>
        </w:trPr>
        <w:tc>
          <w:tcPr>
            <w:tcW w:w="764" w:type="dxa"/>
            <w:shd w:val="clear" w:color="auto" w:fill="auto"/>
            <w:vAlign w:val="center"/>
          </w:tcPr>
          <w:p w14:paraId="2598DEE6" w14:textId="77777777" w:rsidR="006027EE" w:rsidRDefault="0027127C">
            <w:pPr>
              <w:widowControl w:val="0"/>
              <w:spacing w:before="0" w:after="0"/>
              <w:ind w:firstLine="0"/>
              <w:jc w:val="center"/>
              <w:rPr>
                <w:color w:val="000000"/>
                <w:sz w:val="24"/>
                <w:szCs w:val="24"/>
              </w:rPr>
            </w:pPr>
            <w:r>
              <w:rPr>
                <w:color w:val="000000"/>
                <w:sz w:val="24"/>
                <w:szCs w:val="24"/>
              </w:rPr>
              <w:t>4</w:t>
            </w:r>
          </w:p>
        </w:tc>
        <w:tc>
          <w:tcPr>
            <w:tcW w:w="4264" w:type="dxa"/>
            <w:shd w:val="clear" w:color="auto" w:fill="auto"/>
          </w:tcPr>
          <w:p w14:paraId="0676EB86" w14:textId="77777777" w:rsidR="006027EE" w:rsidRDefault="0027127C">
            <w:pPr>
              <w:spacing w:before="0" w:after="0"/>
              <w:ind w:left="-18" w:firstLine="0"/>
              <w:jc w:val="both"/>
              <w:rPr>
                <w:b/>
                <w:sz w:val="24"/>
                <w:szCs w:val="24"/>
              </w:rPr>
            </w:pPr>
            <w:r>
              <w:rPr>
                <w:b/>
                <w:sz w:val="24"/>
                <w:szCs w:val="24"/>
              </w:rPr>
              <w:t>Chương 3: Phân tích nội bộ doanh nghiệp du lịch và khách sạn</w:t>
            </w:r>
          </w:p>
          <w:p w14:paraId="75AE920F" w14:textId="77777777" w:rsidR="006027EE" w:rsidRDefault="0027127C">
            <w:pPr>
              <w:widowControl w:val="0"/>
              <w:spacing w:before="0" w:after="0"/>
              <w:ind w:firstLine="0"/>
              <w:jc w:val="both"/>
              <w:rPr>
                <w:sz w:val="24"/>
                <w:szCs w:val="24"/>
              </w:rPr>
            </w:pPr>
            <w:r>
              <w:rPr>
                <w:sz w:val="24"/>
                <w:szCs w:val="24"/>
              </w:rPr>
              <w:t>3.1. Mục đích của phân tích nội bộ</w:t>
            </w:r>
          </w:p>
          <w:p w14:paraId="71BA936C" w14:textId="77777777" w:rsidR="006027EE" w:rsidRDefault="0027127C">
            <w:pPr>
              <w:spacing w:before="0" w:after="0"/>
              <w:ind w:firstLine="0"/>
              <w:jc w:val="both"/>
              <w:rPr>
                <w:sz w:val="24"/>
                <w:szCs w:val="24"/>
              </w:rPr>
            </w:pPr>
            <w:r>
              <w:rPr>
                <w:sz w:val="24"/>
                <w:szCs w:val="24"/>
              </w:rPr>
              <w:t>3.2. Các bước tiến hành phân tích nội bộ</w:t>
            </w:r>
          </w:p>
          <w:p w14:paraId="67FE0635" w14:textId="77777777" w:rsidR="006027EE" w:rsidRDefault="0027127C">
            <w:pPr>
              <w:spacing w:before="0" w:after="0"/>
              <w:ind w:firstLine="0"/>
              <w:jc w:val="both"/>
              <w:rPr>
                <w:sz w:val="24"/>
                <w:szCs w:val="24"/>
              </w:rPr>
            </w:pPr>
            <w:r>
              <w:rPr>
                <w:sz w:val="24"/>
                <w:szCs w:val="24"/>
              </w:rPr>
              <w:t>3.3. Năng lực, nguồn lực và lợi thế cạnh tranh</w:t>
            </w:r>
          </w:p>
        </w:tc>
        <w:tc>
          <w:tcPr>
            <w:tcW w:w="996" w:type="dxa"/>
            <w:shd w:val="clear" w:color="auto" w:fill="FFFFFF"/>
            <w:vAlign w:val="center"/>
          </w:tcPr>
          <w:p w14:paraId="32AA6444" w14:textId="77777777" w:rsidR="006027EE" w:rsidRDefault="0027127C">
            <w:pPr>
              <w:widowControl w:val="0"/>
              <w:spacing w:before="0" w:after="0"/>
              <w:ind w:firstLine="0"/>
              <w:jc w:val="center"/>
              <w:rPr>
                <w:color w:val="000000"/>
                <w:sz w:val="24"/>
                <w:szCs w:val="24"/>
              </w:rPr>
            </w:pPr>
            <w:r>
              <w:rPr>
                <w:color w:val="000000"/>
                <w:sz w:val="24"/>
                <w:szCs w:val="24"/>
              </w:rPr>
              <w:t>CLO1.2</w:t>
            </w:r>
          </w:p>
          <w:p w14:paraId="62E5E370" w14:textId="77777777" w:rsidR="006027EE" w:rsidRDefault="0027127C">
            <w:pPr>
              <w:widowControl w:val="0"/>
              <w:spacing w:before="0" w:after="0"/>
              <w:ind w:firstLine="0"/>
              <w:jc w:val="center"/>
              <w:rPr>
                <w:color w:val="000000"/>
                <w:sz w:val="24"/>
                <w:szCs w:val="24"/>
              </w:rPr>
            </w:pPr>
            <w:r>
              <w:rPr>
                <w:color w:val="000000"/>
                <w:sz w:val="24"/>
                <w:szCs w:val="24"/>
              </w:rPr>
              <w:t>CLO2.2</w:t>
            </w:r>
          </w:p>
          <w:p w14:paraId="0BF4517C" w14:textId="77777777" w:rsidR="006027EE" w:rsidRDefault="0027127C">
            <w:pPr>
              <w:widowControl w:val="0"/>
              <w:spacing w:before="0" w:after="0"/>
              <w:ind w:firstLine="0"/>
              <w:jc w:val="center"/>
              <w:rPr>
                <w:color w:val="000000"/>
                <w:sz w:val="24"/>
                <w:szCs w:val="24"/>
              </w:rPr>
            </w:pPr>
            <w:r>
              <w:rPr>
                <w:color w:val="000000"/>
                <w:sz w:val="24"/>
                <w:szCs w:val="24"/>
              </w:rPr>
              <w:t>CLO3.1</w:t>
            </w:r>
          </w:p>
          <w:p w14:paraId="3E34FE7D" w14:textId="77777777" w:rsidR="006027EE" w:rsidRDefault="0027127C">
            <w:pPr>
              <w:widowControl w:val="0"/>
              <w:spacing w:before="0" w:after="0"/>
              <w:ind w:firstLine="0"/>
              <w:jc w:val="center"/>
              <w:rPr>
                <w:color w:val="000000"/>
                <w:sz w:val="24"/>
                <w:szCs w:val="24"/>
              </w:rPr>
            </w:pPr>
            <w:r>
              <w:rPr>
                <w:color w:val="000000"/>
                <w:sz w:val="24"/>
                <w:szCs w:val="24"/>
              </w:rPr>
              <w:t>CLO4.</w:t>
            </w:r>
            <w:r>
              <w:rPr>
                <w:color w:val="000000"/>
                <w:sz w:val="24"/>
                <w:szCs w:val="24"/>
              </w:rPr>
              <w:lastRenderedPageBreak/>
              <w:t>1</w:t>
            </w:r>
          </w:p>
          <w:p w14:paraId="7B6232AB" w14:textId="77777777" w:rsidR="006027EE" w:rsidRDefault="0027127C">
            <w:pPr>
              <w:widowControl w:val="0"/>
              <w:spacing w:before="0" w:after="0"/>
              <w:ind w:firstLine="0"/>
              <w:jc w:val="center"/>
              <w:rPr>
                <w:color w:val="000000"/>
                <w:sz w:val="24"/>
                <w:szCs w:val="24"/>
              </w:rPr>
            </w:pPr>
            <w:r>
              <w:rPr>
                <w:color w:val="000000"/>
                <w:sz w:val="24"/>
                <w:szCs w:val="24"/>
              </w:rPr>
              <w:t>CLO4.2</w:t>
            </w:r>
          </w:p>
        </w:tc>
        <w:tc>
          <w:tcPr>
            <w:tcW w:w="3037" w:type="dxa"/>
            <w:shd w:val="clear" w:color="auto" w:fill="FFFFFF"/>
          </w:tcPr>
          <w:p w14:paraId="632A4D00" w14:textId="77777777" w:rsidR="006027EE" w:rsidRDefault="0027127C">
            <w:pPr>
              <w:widowControl w:val="0"/>
              <w:spacing w:before="0" w:after="0"/>
              <w:ind w:firstLine="0"/>
              <w:jc w:val="both"/>
              <w:rPr>
                <w:color w:val="000000"/>
                <w:sz w:val="24"/>
                <w:szCs w:val="24"/>
              </w:rPr>
            </w:pPr>
            <w:r>
              <w:rPr>
                <w:color w:val="000000"/>
                <w:sz w:val="24"/>
                <w:szCs w:val="24"/>
              </w:rPr>
              <w:lastRenderedPageBreak/>
              <w:t>- Đánh giá quá trình, thái độ học tập, mức độ chủ động và tích cực trong học tập 10%</w:t>
            </w:r>
          </w:p>
        </w:tc>
      </w:tr>
      <w:tr w:rsidR="006027EE" w14:paraId="2115F48E" w14:textId="77777777">
        <w:trPr>
          <w:trHeight w:val="312"/>
        </w:trPr>
        <w:tc>
          <w:tcPr>
            <w:tcW w:w="764" w:type="dxa"/>
            <w:shd w:val="clear" w:color="auto" w:fill="auto"/>
            <w:vAlign w:val="center"/>
          </w:tcPr>
          <w:p w14:paraId="78941E47" w14:textId="77777777" w:rsidR="006027EE" w:rsidRDefault="0027127C">
            <w:pPr>
              <w:widowControl w:val="0"/>
              <w:spacing w:before="0" w:after="0"/>
              <w:ind w:firstLine="0"/>
              <w:jc w:val="center"/>
              <w:rPr>
                <w:color w:val="000000"/>
                <w:sz w:val="24"/>
                <w:szCs w:val="24"/>
              </w:rPr>
            </w:pPr>
            <w:r>
              <w:rPr>
                <w:color w:val="000000"/>
                <w:sz w:val="24"/>
                <w:szCs w:val="24"/>
              </w:rPr>
              <w:t>5</w:t>
            </w:r>
          </w:p>
        </w:tc>
        <w:tc>
          <w:tcPr>
            <w:tcW w:w="4264" w:type="dxa"/>
            <w:shd w:val="clear" w:color="auto" w:fill="auto"/>
          </w:tcPr>
          <w:p w14:paraId="79D82B22" w14:textId="77777777" w:rsidR="006027EE" w:rsidRDefault="0027127C">
            <w:pPr>
              <w:spacing w:before="0" w:after="0"/>
              <w:ind w:left="-18" w:firstLine="0"/>
              <w:jc w:val="both"/>
              <w:rPr>
                <w:b/>
                <w:sz w:val="24"/>
                <w:szCs w:val="24"/>
              </w:rPr>
            </w:pPr>
            <w:r>
              <w:rPr>
                <w:b/>
                <w:sz w:val="24"/>
                <w:szCs w:val="24"/>
              </w:rPr>
              <w:t xml:space="preserve">Chương 4: Phân tích môi trường bên ngoài – Môi trường vĩ mô </w:t>
            </w:r>
          </w:p>
          <w:p w14:paraId="116C9A7D" w14:textId="77777777" w:rsidR="006027EE" w:rsidRDefault="0027127C">
            <w:pPr>
              <w:spacing w:before="0" w:after="0"/>
              <w:ind w:firstLine="0"/>
              <w:jc w:val="both"/>
              <w:rPr>
                <w:sz w:val="24"/>
                <w:szCs w:val="24"/>
              </w:rPr>
            </w:pPr>
            <w:r>
              <w:rPr>
                <w:sz w:val="24"/>
                <w:szCs w:val="24"/>
              </w:rPr>
              <w:t>4.1. Khái quát về công cụ STEEP</w:t>
            </w:r>
          </w:p>
          <w:p w14:paraId="270F9664" w14:textId="77777777" w:rsidR="006027EE" w:rsidRDefault="0027127C">
            <w:pPr>
              <w:spacing w:before="0" w:after="0"/>
              <w:ind w:firstLine="0"/>
              <w:jc w:val="both"/>
              <w:rPr>
                <w:sz w:val="24"/>
                <w:szCs w:val="24"/>
              </w:rPr>
            </w:pPr>
            <w:r>
              <w:rPr>
                <w:sz w:val="24"/>
                <w:szCs w:val="24"/>
              </w:rPr>
              <w:t>4.2. Phân tích tác động của môi trường xã hội, văn hóa đến kinh doanh du lịch và khách sạn</w:t>
            </w:r>
          </w:p>
          <w:p w14:paraId="3C8529DD" w14:textId="77777777" w:rsidR="006027EE" w:rsidRDefault="0027127C">
            <w:pPr>
              <w:spacing w:before="0" w:after="0"/>
              <w:ind w:firstLine="0"/>
              <w:jc w:val="both"/>
              <w:rPr>
                <w:sz w:val="24"/>
                <w:szCs w:val="24"/>
              </w:rPr>
            </w:pPr>
            <w:r>
              <w:rPr>
                <w:sz w:val="24"/>
                <w:szCs w:val="24"/>
              </w:rPr>
              <w:t>4.3. Phân tích tác động của môi trường công nghệ đến kinh doanh du lịch và khách sạn</w:t>
            </w:r>
          </w:p>
          <w:p w14:paraId="0B3FE464" w14:textId="77777777" w:rsidR="006027EE" w:rsidRDefault="0027127C">
            <w:pPr>
              <w:spacing w:before="0" w:after="0"/>
              <w:ind w:firstLine="0"/>
              <w:jc w:val="both"/>
              <w:rPr>
                <w:sz w:val="24"/>
                <w:szCs w:val="24"/>
              </w:rPr>
            </w:pPr>
            <w:r>
              <w:rPr>
                <w:sz w:val="24"/>
                <w:szCs w:val="24"/>
              </w:rPr>
              <w:t>4.4. Phân tích tác động của môi trường kinh tế đến kinh doanh du lịch và khách sạn</w:t>
            </w:r>
          </w:p>
          <w:p w14:paraId="08CFBBEF" w14:textId="77777777" w:rsidR="006027EE" w:rsidRDefault="0027127C">
            <w:pPr>
              <w:spacing w:before="0" w:after="0"/>
              <w:ind w:firstLine="0"/>
              <w:jc w:val="both"/>
              <w:rPr>
                <w:sz w:val="24"/>
                <w:szCs w:val="24"/>
              </w:rPr>
            </w:pPr>
            <w:r>
              <w:rPr>
                <w:sz w:val="24"/>
                <w:szCs w:val="24"/>
              </w:rPr>
              <w:t>4.5. Phân tích tác động của môi trường tự nhiên đến kinh doanh du lịch và khách sạn</w:t>
            </w:r>
          </w:p>
          <w:p w14:paraId="7B3E4B35" w14:textId="77777777" w:rsidR="006027EE" w:rsidRDefault="0027127C">
            <w:pPr>
              <w:spacing w:before="0" w:after="0"/>
              <w:ind w:firstLine="0"/>
              <w:jc w:val="both"/>
              <w:rPr>
                <w:sz w:val="24"/>
                <w:szCs w:val="24"/>
              </w:rPr>
            </w:pPr>
            <w:r>
              <w:rPr>
                <w:sz w:val="24"/>
                <w:szCs w:val="24"/>
              </w:rPr>
              <w:t xml:space="preserve">4.6. Phân tích tác động của môi trường chính trị - pháp lý đến kinh doanh du lịch và khách sạn </w:t>
            </w:r>
          </w:p>
          <w:p w14:paraId="486C90D5" w14:textId="77777777" w:rsidR="006027EE" w:rsidRDefault="0027127C">
            <w:pPr>
              <w:widowControl w:val="0"/>
              <w:spacing w:before="0" w:after="0"/>
              <w:ind w:firstLine="0"/>
              <w:jc w:val="both"/>
              <w:rPr>
                <w:color w:val="000000"/>
                <w:sz w:val="24"/>
                <w:szCs w:val="24"/>
              </w:rPr>
            </w:pPr>
            <w:r>
              <w:rPr>
                <w:sz w:val="24"/>
                <w:szCs w:val="24"/>
              </w:rPr>
              <w:t>4.7. Phân tích mối quan hệ giữa các thành phần của STEEP</w:t>
            </w:r>
          </w:p>
        </w:tc>
        <w:tc>
          <w:tcPr>
            <w:tcW w:w="996" w:type="dxa"/>
            <w:shd w:val="clear" w:color="auto" w:fill="FFFFFF"/>
            <w:vAlign w:val="center"/>
          </w:tcPr>
          <w:p w14:paraId="48CD1591" w14:textId="77777777" w:rsidR="006027EE" w:rsidRDefault="0027127C">
            <w:pPr>
              <w:widowControl w:val="0"/>
              <w:spacing w:before="0" w:after="0"/>
              <w:ind w:firstLine="0"/>
              <w:jc w:val="center"/>
              <w:rPr>
                <w:color w:val="000000"/>
                <w:sz w:val="24"/>
                <w:szCs w:val="24"/>
              </w:rPr>
            </w:pPr>
            <w:r>
              <w:rPr>
                <w:color w:val="000000"/>
                <w:sz w:val="24"/>
                <w:szCs w:val="24"/>
              </w:rPr>
              <w:t>CLO1.2</w:t>
            </w:r>
          </w:p>
          <w:p w14:paraId="47BD4643" w14:textId="77777777" w:rsidR="006027EE" w:rsidRDefault="0027127C">
            <w:pPr>
              <w:widowControl w:val="0"/>
              <w:spacing w:before="0" w:after="0"/>
              <w:ind w:firstLine="0"/>
              <w:jc w:val="center"/>
              <w:rPr>
                <w:color w:val="000000"/>
                <w:sz w:val="24"/>
                <w:szCs w:val="24"/>
              </w:rPr>
            </w:pPr>
            <w:r>
              <w:rPr>
                <w:color w:val="000000"/>
                <w:sz w:val="24"/>
                <w:szCs w:val="24"/>
              </w:rPr>
              <w:t>CLO2.1</w:t>
            </w:r>
          </w:p>
          <w:p w14:paraId="4A1D4957" w14:textId="77777777" w:rsidR="006027EE" w:rsidRDefault="0027127C">
            <w:pPr>
              <w:widowControl w:val="0"/>
              <w:spacing w:before="0" w:after="0"/>
              <w:ind w:firstLine="0"/>
              <w:jc w:val="center"/>
              <w:rPr>
                <w:color w:val="000000"/>
                <w:sz w:val="24"/>
                <w:szCs w:val="24"/>
              </w:rPr>
            </w:pPr>
            <w:r>
              <w:rPr>
                <w:color w:val="000000"/>
                <w:sz w:val="24"/>
                <w:szCs w:val="24"/>
              </w:rPr>
              <w:t>CLO3.1</w:t>
            </w:r>
          </w:p>
          <w:p w14:paraId="7F7F0809" w14:textId="77777777" w:rsidR="006027EE" w:rsidRDefault="0027127C">
            <w:pPr>
              <w:widowControl w:val="0"/>
              <w:spacing w:before="0" w:after="0"/>
              <w:ind w:firstLine="0"/>
              <w:jc w:val="center"/>
              <w:rPr>
                <w:color w:val="000000"/>
                <w:sz w:val="24"/>
                <w:szCs w:val="24"/>
              </w:rPr>
            </w:pPr>
            <w:r>
              <w:rPr>
                <w:color w:val="000000"/>
                <w:sz w:val="24"/>
                <w:szCs w:val="24"/>
              </w:rPr>
              <w:t>CLO4.1</w:t>
            </w:r>
          </w:p>
          <w:p w14:paraId="3B42EB94" w14:textId="77777777" w:rsidR="006027EE" w:rsidRDefault="0027127C">
            <w:pPr>
              <w:widowControl w:val="0"/>
              <w:spacing w:before="0" w:after="0"/>
              <w:ind w:firstLine="0"/>
              <w:jc w:val="center"/>
              <w:rPr>
                <w:color w:val="000000"/>
                <w:sz w:val="24"/>
                <w:szCs w:val="24"/>
              </w:rPr>
            </w:pPr>
            <w:r>
              <w:rPr>
                <w:color w:val="000000"/>
                <w:sz w:val="24"/>
                <w:szCs w:val="24"/>
              </w:rPr>
              <w:t>CLO4.2</w:t>
            </w:r>
          </w:p>
          <w:p w14:paraId="4B99056E" w14:textId="77777777" w:rsidR="006027EE" w:rsidRDefault="006027EE">
            <w:pPr>
              <w:widowControl w:val="0"/>
              <w:spacing w:before="0" w:after="0"/>
              <w:ind w:firstLine="0"/>
              <w:jc w:val="center"/>
              <w:rPr>
                <w:color w:val="000000"/>
                <w:sz w:val="24"/>
                <w:szCs w:val="24"/>
              </w:rPr>
            </w:pPr>
          </w:p>
        </w:tc>
        <w:tc>
          <w:tcPr>
            <w:tcW w:w="3037" w:type="dxa"/>
            <w:shd w:val="clear" w:color="auto" w:fill="FFFFFF"/>
          </w:tcPr>
          <w:p w14:paraId="0F7D15BD" w14:textId="77777777" w:rsidR="006027EE" w:rsidRDefault="0027127C">
            <w:pPr>
              <w:widowControl w:val="0"/>
              <w:spacing w:before="0" w:after="0"/>
              <w:ind w:firstLine="0"/>
              <w:jc w:val="both"/>
              <w:rPr>
                <w:color w:val="000000"/>
                <w:sz w:val="24"/>
                <w:szCs w:val="24"/>
              </w:rPr>
            </w:pPr>
            <w:r>
              <w:rPr>
                <w:color w:val="000000"/>
                <w:sz w:val="24"/>
                <w:szCs w:val="24"/>
              </w:rPr>
              <w:t>- Đánh giá quá trình, thái độ học tập, mức độ chủ động và tích cực trong học tập 10%</w:t>
            </w:r>
          </w:p>
          <w:p w14:paraId="1299C43A" w14:textId="77777777" w:rsidR="006027EE" w:rsidRDefault="006027EE">
            <w:pPr>
              <w:widowControl w:val="0"/>
              <w:spacing w:before="0" w:after="0"/>
              <w:ind w:firstLine="0"/>
              <w:jc w:val="both"/>
              <w:rPr>
                <w:color w:val="000000"/>
                <w:sz w:val="24"/>
                <w:szCs w:val="24"/>
              </w:rPr>
            </w:pPr>
          </w:p>
        </w:tc>
      </w:tr>
      <w:tr w:rsidR="006027EE" w14:paraId="704F9CDF" w14:textId="77777777">
        <w:trPr>
          <w:trHeight w:val="983"/>
        </w:trPr>
        <w:tc>
          <w:tcPr>
            <w:tcW w:w="764" w:type="dxa"/>
            <w:shd w:val="clear" w:color="auto" w:fill="auto"/>
            <w:vAlign w:val="center"/>
          </w:tcPr>
          <w:p w14:paraId="4DDBEF00" w14:textId="77777777" w:rsidR="006027EE" w:rsidRDefault="006027EE">
            <w:pPr>
              <w:widowControl w:val="0"/>
              <w:spacing w:before="0" w:after="0"/>
              <w:ind w:firstLine="0"/>
              <w:jc w:val="center"/>
              <w:rPr>
                <w:color w:val="000000"/>
                <w:sz w:val="24"/>
                <w:szCs w:val="24"/>
              </w:rPr>
            </w:pPr>
          </w:p>
          <w:p w14:paraId="29B4EA11" w14:textId="77777777" w:rsidR="006027EE" w:rsidRDefault="0027127C">
            <w:pPr>
              <w:widowControl w:val="0"/>
              <w:spacing w:before="0" w:after="0"/>
              <w:ind w:firstLine="0"/>
              <w:jc w:val="center"/>
              <w:rPr>
                <w:color w:val="000000"/>
                <w:sz w:val="24"/>
                <w:szCs w:val="24"/>
              </w:rPr>
            </w:pPr>
            <w:r>
              <w:rPr>
                <w:color w:val="000000"/>
                <w:sz w:val="24"/>
                <w:szCs w:val="24"/>
              </w:rPr>
              <w:t>6</w:t>
            </w:r>
          </w:p>
        </w:tc>
        <w:tc>
          <w:tcPr>
            <w:tcW w:w="4264" w:type="dxa"/>
            <w:shd w:val="clear" w:color="auto" w:fill="auto"/>
          </w:tcPr>
          <w:p w14:paraId="19A19E73" w14:textId="77777777" w:rsidR="006027EE" w:rsidRDefault="0027127C">
            <w:pPr>
              <w:pBdr>
                <w:top w:val="nil"/>
                <w:left w:val="nil"/>
                <w:bottom w:val="nil"/>
                <w:right w:val="nil"/>
                <w:between w:val="nil"/>
              </w:pBdr>
              <w:spacing w:before="0" w:after="0"/>
              <w:ind w:left="46" w:firstLine="0"/>
              <w:jc w:val="both"/>
              <w:rPr>
                <w:color w:val="000000"/>
                <w:sz w:val="24"/>
                <w:szCs w:val="24"/>
              </w:rPr>
            </w:pPr>
            <w:r>
              <w:rPr>
                <w:b/>
                <w:color w:val="000000"/>
                <w:sz w:val="24"/>
                <w:szCs w:val="24"/>
              </w:rPr>
              <w:t xml:space="preserve">Chương 5: Phân tích môi trường bên ngoài – Môi trường vi mô </w:t>
            </w:r>
          </w:p>
          <w:p w14:paraId="748870D3" w14:textId="77777777" w:rsidR="006027EE" w:rsidRDefault="0027127C">
            <w:pPr>
              <w:spacing w:before="0" w:after="0"/>
              <w:ind w:firstLine="0"/>
              <w:jc w:val="both"/>
              <w:rPr>
                <w:sz w:val="24"/>
                <w:szCs w:val="24"/>
              </w:rPr>
            </w:pPr>
            <w:r>
              <w:rPr>
                <w:sz w:val="24"/>
                <w:szCs w:val="24"/>
              </w:rPr>
              <w:t>5.1. Khái niệm ngành và thị trường</w:t>
            </w:r>
          </w:p>
          <w:p w14:paraId="7BD79324" w14:textId="77777777" w:rsidR="006027EE" w:rsidRDefault="0027127C">
            <w:pPr>
              <w:spacing w:before="0" w:after="0"/>
              <w:ind w:firstLine="0"/>
              <w:jc w:val="both"/>
              <w:rPr>
                <w:sz w:val="24"/>
                <w:szCs w:val="24"/>
              </w:rPr>
            </w:pPr>
            <w:r>
              <w:rPr>
                <w:sz w:val="24"/>
                <w:szCs w:val="24"/>
              </w:rPr>
              <w:t>5.2. Phân tích cạnh tranh – Mô hình 5 sức ép cạnh tranh của Porter (Porter’s Five Forces Framework)</w:t>
            </w:r>
          </w:p>
          <w:p w14:paraId="5680D61C" w14:textId="77777777" w:rsidR="006027EE" w:rsidRDefault="0027127C">
            <w:pPr>
              <w:spacing w:before="0" w:after="0"/>
              <w:ind w:firstLine="0"/>
              <w:jc w:val="both"/>
              <w:rPr>
                <w:sz w:val="24"/>
                <w:szCs w:val="24"/>
              </w:rPr>
            </w:pPr>
            <w:r>
              <w:rPr>
                <w:sz w:val="24"/>
                <w:szCs w:val="24"/>
              </w:rPr>
              <w:t>5.3. Phân tích cạnh tranh một điểm đến du lịch  - Mô hình Kim cương của Porter (Porter’s Diamond framework)</w:t>
            </w:r>
          </w:p>
          <w:p w14:paraId="49A318AD" w14:textId="77777777" w:rsidR="006027EE" w:rsidRDefault="0027127C">
            <w:pPr>
              <w:spacing w:before="0" w:after="0"/>
              <w:ind w:firstLine="0"/>
              <w:jc w:val="both"/>
              <w:rPr>
                <w:sz w:val="24"/>
                <w:szCs w:val="24"/>
              </w:rPr>
            </w:pPr>
            <w:r>
              <w:rPr>
                <w:sz w:val="24"/>
                <w:szCs w:val="24"/>
              </w:rPr>
              <w:t>5.4 Phân tích môi trường cạnh tranh theo mô hình nguồn lực (Resource-based framework)</w:t>
            </w:r>
          </w:p>
          <w:p w14:paraId="21182096" w14:textId="77777777" w:rsidR="006027EE" w:rsidRDefault="0027127C">
            <w:pPr>
              <w:widowControl w:val="0"/>
              <w:spacing w:before="0" w:after="0"/>
              <w:ind w:firstLine="0"/>
              <w:rPr>
                <w:color w:val="000000"/>
                <w:sz w:val="24"/>
                <w:szCs w:val="24"/>
              </w:rPr>
            </w:pPr>
            <w:r>
              <w:rPr>
                <w:sz w:val="24"/>
                <w:szCs w:val="24"/>
              </w:rPr>
              <w:t>5.5 Phân tích các nhóm chiến lược (Strategic group analysis)</w:t>
            </w:r>
          </w:p>
        </w:tc>
        <w:tc>
          <w:tcPr>
            <w:tcW w:w="996" w:type="dxa"/>
            <w:shd w:val="clear" w:color="auto" w:fill="FFFFFF"/>
            <w:vAlign w:val="center"/>
          </w:tcPr>
          <w:p w14:paraId="4661FDE7" w14:textId="77777777" w:rsidR="006027EE" w:rsidRDefault="0027127C">
            <w:pPr>
              <w:widowControl w:val="0"/>
              <w:spacing w:before="0" w:after="0"/>
              <w:ind w:firstLine="0"/>
              <w:jc w:val="center"/>
              <w:rPr>
                <w:color w:val="000000"/>
                <w:sz w:val="24"/>
                <w:szCs w:val="24"/>
              </w:rPr>
            </w:pPr>
            <w:r>
              <w:rPr>
                <w:color w:val="000000"/>
                <w:sz w:val="24"/>
                <w:szCs w:val="24"/>
              </w:rPr>
              <w:t>CLO1.2</w:t>
            </w:r>
          </w:p>
          <w:p w14:paraId="10F12980" w14:textId="77777777" w:rsidR="006027EE" w:rsidRDefault="0027127C">
            <w:pPr>
              <w:widowControl w:val="0"/>
              <w:spacing w:before="0" w:after="0"/>
              <w:ind w:firstLine="0"/>
              <w:jc w:val="center"/>
              <w:rPr>
                <w:color w:val="000000"/>
                <w:sz w:val="24"/>
                <w:szCs w:val="24"/>
              </w:rPr>
            </w:pPr>
            <w:r>
              <w:rPr>
                <w:color w:val="000000"/>
                <w:sz w:val="24"/>
                <w:szCs w:val="24"/>
              </w:rPr>
              <w:t>CLO2.1</w:t>
            </w:r>
          </w:p>
          <w:p w14:paraId="7665E7EA" w14:textId="77777777" w:rsidR="006027EE" w:rsidRDefault="0027127C">
            <w:pPr>
              <w:widowControl w:val="0"/>
              <w:spacing w:before="0" w:after="0"/>
              <w:ind w:firstLine="0"/>
              <w:jc w:val="center"/>
              <w:rPr>
                <w:color w:val="000000"/>
                <w:sz w:val="24"/>
                <w:szCs w:val="24"/>
              </w:rPr>
            </w:pPr>
            <w:r>
              <w:rPr>
                <w:color w:val="000000"/>
                <w:sz w:val="24"/>
                <w:szCs w:val="24"/>
              </w:rPr>
              <w:t>CLO3.1</w:t>
            </w:r>
          </w:p>
          <w:p w14:paraId="7B857344" w14:textId="77777777" w:rsidR="006027EE" w:rsidRDefault="0027127C">
            <w:pPr>
              <w:widowControl w:val="0"/>
              <w:spacing w:before="0" w:after="0"/>
              <w:ind w:firstLine="0"/>
              <w:jc w:val="center"/>
              <w:rPr>
                <w:color w:val="000000"/>
                <w:sz w:val="24"/>
                <w:szCs w:val="24"/>
              </w:rPr>
            </w:pPr>
            <w:r>
              <w:rPr>
                <w:color w:val="000000"/>
                <w:sz w:val="24"/>
                <w:szCs w:val="24"/>
              </w:rPr>
              <w:t>CLO4.1</w:t>
            </w:r>
          </w:p>
          <w:p w14:paraId="1817AC73" w14:textId="77777777" w:rsidR="006027EE" w:rsidRDefault="0027127C">
            <w:pPr>
              <w:widowControl w:val="0"/>
              <w:spacing w:before="0" w:after="0"/>
              <w:ind w:firstLine="0"/>
              <w:jc w:val="center"/>
              <w:rPr>
                <w:color w:val="000000"/>
                <w:sz w:val="24"/>
                <w:szCs w:val="24"/>
              </w:rPr>
            </w:pPr>
            <w:r>
              <w:rPr>
                <w:color w:val="000000"/>
                <w:sz w:val="24"/>
                <w:szCs w:val="24"/>
              </w:rPr>
              <w:t>CLO4.2</w:t>
            </w:r>
          </w:p>
          <w:p w14:paraId="3461D779" w14:textId="77777777" w:rsidR="006027EE" w:rsidRDefault="006027EE">
            <w:pPr>
              <w:widowControl w:val="0"/>
              <w:spacing w:before="0" w:after="0"/>
              <w:ind w:firstLine="0"/>
              <w:jc w:val="center"/>
              <w:rPr>
                <w:color w:val="000000"/>
                <w:sz w:val="24"/>
                <w:szCs w:val="24"/>
              </w:rPr>
            </w:pPr>
          </w:p>
        </w:tc>
        <w:tc>
          <w:tcPr>
            <w:tcW w:w="3037" w:type="dxa"/>
            <w:shd w:val="clear" w:color="auto" w:fill="FFFFFF"/>
          </w:tcPr>
          <w:p w14:paraId="0F5FF9D5" w14:textId="77777777" w:rsidR="006027EE" w:rsidRDefault="0027127C">
            <w:pPr>
              <w:widowControl w:val="0"/>
              <w:spacing w:before="0" w:after="0"/>
              <w:ind w:firstLine="0"/>
              <w:jc w:val="both"/>
              <w:rPr>
                <w:color w:val="000000"/>
                <w:sz w:val="24"/>
                <w:szCs w:val="24"/>
              </w:rPr>
            </w:pPr>
            <w:r>
              <w:rPr>
                <w:color w:val="000000"/>
                <w:sz w:val="24"/>
                <w:szCs w:val="24"/>
              </w:rPr>
              <w:t>- Đánh giá quá trình, thái độ học tập, mức độ chủ động và tích cực trong học tập 10%</w:t>
            </w:r>
          </w:p>
        </w:tc>
      </w:tr>
      <w:tr w:rsidR="006027EE" w14:paraId="335E55A9" w14:textId="77777777">
        <w:trPr>
          <w:trHeight w:val="359"/>
        </w:trPr>
        <w:tc>
          <w:tcPr>
            <w:tcW w:w="764" w:type="dxa"/>
            <w:shd w:val="clear" w:color="auto" w:fill="auto"/>
            <w:vAlign w:val="center"/>
          </w:tcPr>
          <w:p w14:paraId="75697EEC" w14:textId="77777777" w:rsidR="006027EE" w:rsidRDefault="0027127C">
            <w:pPr>
              <w:widowControl w:val="0"/>
              <w:spacing w:before="0" w:after="0"/>
              <w:ind w:firstLine="0"/>
              <w:jc w:val="center"/>
              <w:rPr>
                <w:color w:val="000000"/>
                <w:sz w:val="24"/>
                <w:szCs w:val="24"/>
              </w:rPr>
            </w:pPr>
            <w:r>
              <w:rPr>
                <w:color w:val="000000"/>
                <w:sz w:val="24"/>
                <w:szCs w:val="24"/>
              </w:rPr>
              <w:t>7</w:t>
            </w:r>
          </w:p>
        </w:tc>
        <w:tc>
          <w:tcPr>
            <w:tcW w:w="4264" w:type="dxa"/>
            <w:shd w:val="clear" w:color="auto" w:fill="auto"/>
          </w:tcPr>
          <w:p w14:paraId="386E3322" w14:textId="77777777" w:rsidR="006027EE" w:rsidRDefault="0027127C">
            <w:pPr>
              <w:spacing w:before="0" w:after="0"/>
              <w:ind w:firstLine="0"/>
              <w:jc w:val="both"/>
              <w:rPr>
                <w:b/>
                <w:color w:val="000000"/>
                <w:sz w:val="24"/>
                <w:szCs w:val="24"/>
              </w:rPr>
            </w:pPr>
            <w:r>
              <w:rPr>
                <w:b/>
                <w:color w:val="000000"/>
                <w:sz w:val="24"/>
                <w:szCs w:val="24"/>
              </w:rPr>
              <w:t>Chương 6: Phân tích SWOT</w:t>
            </w:r>
          </w:p>
          <w:p w14:paraId="1D9B2A11" w14:textId="77777777" w:rsidR="006027EE" w:rsidRDefault="0027127C">
            <w:pPr>
              <w:widowControl w:val="0"/>
              <w:spacing w:before="0" w:after="0"/>
              <w:ind w:firstLine="0"/>
              <w:jc w:val="both"/>
              <w:rPr>
                <w:sz w:val="24"/>
                <w:szCs w:val="24"/>
              </w:rPr>
            </w:pPr>
            <w:r>
              <w:rPr>
                <w:sz w:val="24"/>
                <w:szCs w:val="24"/>
              </w:rPr>
              <w:t>6.1. Nguyên tắc chung phân tích SWOT trong doanh nghiệp du lịch và khách sạn</w:t>
            </w:r>
          </w:p>
          <w:p w14:paraId="4FC1A544" w14:textId="77777777" w:rsidR="006027EE" w:rsidRDefault="0027127C">
            <w:pPr>
              <w:widowControl w:val="0"/>
              <w:spacing w:before="0" w:after="0"/>
              <w:ind w:firstLine="0"/>
              <w:jc w:val="both"/>
              <w:rPr>
                <w:sz w:val="24"/>
                <w:szCs w:val="24"/>
              </w:rPr>
            </w:pPr>
            <w:r>
              <w:rPr>
                <w:sz w:val="24"/>
                <w:szCs w:val="24"/>
              </w:rPr>
              <w:t xml:space="preserve">6.2. Các bước phân tích SWOT trong </w:t>
            </w:r>
            <w:r>
              <w:rPr>
                <w:sz w:val="24"/>
                <w:szCs w:val="24"/>
              </w:rPr>
              <w:lastRenderedPageBreak/>
              <w:t>doanh nghiệp du lịch và khách sạn</w:t>
            </w:r>
          </w:p>
          <w:p w14:paraId="2B2047A2" w14:textId="77777777" w:rsidR="006027EE" w:rsidRDefault="0027127C">
            <w:pPr>
              <w:widowControl w:val="0"/>
              <w:spacing w:before="0" w:after="0"/>
              <w:ind w:firstLine="0"/>
              <w:rPr>
                <w:color w:val="000000"/>
                <w:sz w:val="24"/>
                <w:szCs w:val="24"/>
              </w:rPr>
            </w:pPr>
            <w:r>
              <w:rPr>
                <w:sz w:val="24"/>
                <w:szCs w:val="24"/>
              </w:rPr>
              <w:t>6.3. Một số lưu ý khi phân tích SWOT trong doanh nghiệp du lịch và khách sạn</w:t>
            </w:r>
          </w:p>
        </w:tc>
        <w:tc>
          <w:tcPr>
            <w:tcW w:w="996" w:type="dxa"/>
            <w:shd w:val="clear" w:color="auto" w:fill="FFFFFF"/>
            <w:vAlign w:val="center"/>
          </w:tcPr>
          <w:p w14:paraId="491F811D" w14:textId="77777777" w:rsidR="006027EE" w:rsidRDefault="0027127C">
            <w:pPr>
              <w:widowControl w:val="0"/>
              <w:spacing w:before="0" w:after="0"/>
              <w:ind w:firstLine="0"/>
              <w:jc w:val="center"/>
              <w:rPr>
                <w:color w:val="000000"/>
                <w:sz w:val="24"/>
                <w:szCs w:val="24"/>
              </w:rPr>
            </w:pPr>
            <w:r>
              <w:rPr>
                <w:color w:val="000000"/>
                <w:sz w:val="24"/>
                <w:szCs w:val="24"/>
              </w:rPr>
              <w:lastRenderedPageBreak/>
              <w:t>CLO1.2</w:t>
            </w:r>
          </w:p>
          <w:p w14:paraId="1F80C551" w14:textId="77777777" w:rsidR="006027EE" w:rsidRDefault="0027127C">
            <w:pPr>
              <w:widowControl w:val="0"/>
              <w:spacing w:before="0" w:after="0"/>
              <w:ind w:firstLine="0"/>
              <w:jc w:val="center"/>
              <w:rPr>
                <w:color w:val="000000"/>
                <w:sz w:val="24"/>
                <w:szCs w:val="24"/>
              </w:rPr>
            </w:pPr>
            <w:r>
              <w:rPr>
                <w:color w:val="000000"/>
                <w:sz w:val="24"/>
                <w:szCs w:val="24"/>
              </w:rPr>
              <w:t>CLO2.1</w:t>
            </w:r>
          </w:p>
          <w:p w14:paraId="5EFD4E42" w14:textId="77777777" w:rsidR="006027EE" w:rsidRDefault="0027127C">
            <w:pPr>
              <w:widowControl w:val="0"/>
              <w:spacing w:before="0" w:after="0"/>
              <w:ind w:firstLine="0"/>
              <w:jc w:val="center"/>
              <w:rPr>
                <w:color w:val="000000"/>
                <w:sz w:val="24"/>
                <w:szCs w:val="24"/>
              </w:rPr>
            </w:pPr>
            <w:r>
              <w:rPr>
                <w:color w:val="000000"/>
                <w:sz w:val="24"/>
                <w:szCs w:val="24"/>
              </w:rPr>
              <w:lastRenderedPageBreak/>
              <w:t>CLO2.2</w:t>
            </w:r>
          </w:p>
          <w:p w14:paraId="42BCB7B2" w14:textId="77777777" w:rsidR="006027EE" w:rsidRDefault="0027127C">
            <w:pPr>
              <w:widowControl w:val="0"/>
              <w:spacing w:before="0" w:after="0"/>
              <w:ind w:firstLine="0"/>
              <w:jc w:val="center"/>
              <w:rPr>
                <w:color w:val="000000"/>
                <w:sz w:val="24"/>
                <w:szCs w:val="24"/>
              </w:rPr>
            </w:pPr>
            <w:r>
              <w:rPr>
                <w:color w:val="000000"/>
                <w:sz w:val="24"/>
                <w:szCs w:val="24"/>
              </w:rPr>
              <w:t>CLO4.1</w:t>
            </w:r>
          </w:p>
          <w:p w14:paraId="21DF0425" w14:textId="77777777" w:rsidR="006027EE" w:rsidRDefault="0027127C">
            <w:pPr>
              <w:widowControl w:val="0"/>
              <w:spacing w:before="0" w:after="0"/>
              <w:ind w:firstLine="0"/>
              <w:jc w:val="center"/>
              <w:rPr>
                <w:color w:val="000000"/>
                <w:sz w:val="24"/>
                <w:szCs w:val="24"/>
              </w:rPr>
            </w:pPr>
            <w:r>
              <w:rPr>
                <w:color w:val="000000"/>
                <w:sz w:val="24"/>
                <w:szCs w:val="24"/>
              </w:rPr>
              <w:t>CLO4.2</w:t>
            </w:r>
          </w:p>
        </w:tc>
        <w:tc>
          <w:tcPr>
            <w:tcW w:w="3037" w:type="dxa"/>
            <w:shd w:val="clear" w:color="auto" w:fill="FFFFFF"/>
          </w:tcPr>
          <w:p w14:paraId="7F2BDABA" w14:textId="77777777" w:rsidR="006027EE" w:rsidRDefault="0027127C">
            <w:pPr>
              <w:widowControl w:val="0"/>
              <w:spacing w:before="0" w:after="0"/>
              <w:ind w:firstLine="0"/>
              <w:jc w:val="both"/>
              <w:rPr>
                <w:color w:val="000000"/>
                <w:sz w:val="24"/>
                <w:szCs w:val="24"/>
              </w:rPr>
            </w:pPr>
            <w:r>
              <w:rPr>
                <w:color w:val="000000"/>
                <w:sz w:val="24"/>
                <w:szCs w:val="24"/>
              </w:rPr>
              <w:lastRenderedPageBreak/>
              <w:t>- Đánh giá quá trình, thái độ học tập, mức độ chủ động và tích cực trong học tập 10%</w:t>
            </w:r>
          </w:p>
          <w:p w14:paraId="3CF2D8B6" w14:textId="77777777" w:rsidR="006027EE" w:rsidRDefault="006027EE">
            <w:pPr>
              <w:widowControl w:val="0"/>
              <w:spacing w:before="0" w:after="0"/>
              <w:ind w:firstLine="0"/>
              <w:jc w:val="both"/>
              <w:rPr>
                <w:color w:val="000000"/>
                <w:sz w:val="24"/>
                <w:szCs w:val="24"/>
              </w:rPr>
            </w:pPr>
          </w:p>
        </w:tc>
      </w:tr>
      <w:tr w:rsidR="006027EE" w14:paraId="13741986" w14:textId="77777777">
        <w:trPr>
          <w:trHeight w:val="359"/>
        </w:trPr>
        <w:tc>
          <w:tcPr>
            <w:tcW w:w="764" w:type="dxa"/>
            <w:shd w:val="clear" w:color="auto" w:fill="auto"/>
            <w:vAlign w:val="center"/>
          </w:tcPr>
          <w:p w14:paraId="44B0A208" w14:textId="77777777" w:rsidR="006027EE" w:rsidRDefault="0027127C">
            <w:pPr>
              <w:widowControl w:val="0"/>
              <w:spacing w:before="0" w:after="0"/>
              <w:ind w:firstLine="0"/>
              <w:jc w:val="center"/>
              <w:rPr>
                <w:color w:val="000000"/>
                <w:sz w:val="24"/>
                <w:szCs w:val="24"/>
              </w:rPr>
            </w:pPr>
            <w:r>
              <w:rPr>
                <w:color w:val="000000"/>
                <w:sz w:val="24"/>
                <w:szCs w:val="24"/>
              </w:rPr>
              <w:t>8</w:t>
            </w:r>
          </w:p>
        </w:tc>
        <w:tc>
          <w:tcPr>
            <w:tcW w:w="4264" w:type="dxa"/>
            <w:shd w:val="clear" w:color="auto" w:fill="auto"/>
          </w:tcPr>
          <w:p w14:paraId="4BD682AA" w14:textId="77777777" w:rsidR="006027EE" w:rsidRDefault="0027127C">
            <w:pPr>
              <w:spacing w:before="0" w:after="0"/>
              <w:ind w:left="-18" w:firstLine="0"/>
              <w:jc w:val="both"/>
              <w:rPr>
                <w:b/>
                <w:sz w:val="24"/>
                <w:szCs w:val="24"/>
              </w:rPr>
            </w:pPr>
            <w:r>
              <w:rPr>
                <w:b/>
                <w:sz w:val="24"/>
                <w:szCs w:val="24"/>
              </w:rPr>
              <w:t>Chương 7: Chiến lược cạnh tranh và định hướng chiến lược trong doanh nghiệp du lịch và khách sạn</w:t>
            </w:r>
          </w:p>
          <w:p w14:paraId="3A06DD6B" w14:textId="77777777" w:rsidR="006027EE" w:rsidRDefault="0027127C">
            <w:pPr>
              <w:spacing w:before="0" w:after="0"/>
              <w:ind w:firstLine="0"/>
              <w:jc w:val="both"/>
              <w:rPr>
                <w:sz w:val="24"/>
                <w:szCs w:val="24"/>
              </w:rPr>
            </w:pPr>
            <w:r>
              <w:rPr>
                <w:sz w:val="24"/>
                <w:szCs w:val="24"/>
              </w:rPr>
              <w:t>7.1. Chiến lược cạnh tranh</w:t>
            </w:r>
          </w:p>
          <w:p w14:paraId="177D6ECB" w14:textId="77777777" w:rsidR="006027EE" w:rsidRDefault="0027127C">
            <w:pPr>
              <w:spacing w:before="0" w:after="0"/>
              <w:ind w:firstLine="0"/>
              <w:jc w:val="both"/>
              <w:rPr>
                <w:sz w:val="24"/>
                <w:szCs w:val="24"/>
              </w:rPr>
            </w:pPr>
            <w:r>
              <w:rPr>
                <w:sz w:val="24"/>
                <w:szCs w:val="24"/>
              </w:rPr>
              <w:t>7.2. Ba chiến lược cạnh tranh chung của Porter</w:t>
            </w:r>
          </w:p>
          <w:p w14:paraId="4FF97795" w14:textId="77777777" w:rsidR="006027EE" w:rsidRDefault="0027127C">
            <w:pPr>
              <w:spacing w:before="0" w:after="0"/>
              <w:ind w:firstLine="0"/>
              <w:jc w:val="both"/>
              <w:rPr>
                <w:sz w:val="24"/>
                <w:szCs w:val="24"/>
              </w:rPr>
            </w:pPr>
            <w:r>
              <w:rPr>
                <w:sz w:val="24"/>
                <w:szCs w:val="24"/>
              </w:rPr>
              <w:t>7.3. Hạn chế của mô hình ba chiến lược chung của Porter</w:t>
            </w:r>
          </w:p>
          <w:p w14:paraId="1A57E703" w14:textId="77777777" w:rsidR="006027EE" w:rsidRDefault="0027127C">
            <w:pPr>
              <w:spacing w:before="0" w:after="0"/>
              <w:ind w:firstLine="0"/>
              <w:jc w:val="both"/>
              <w:rPr>
                <w:sz w:val="24"/>
                <w:szCs w:val="24"/>
              </w:rPr>
            </w:pPr>
            <w:r>
              <w:rPr>
                <w:sz w:val="24"/>
                <w:szCs w:val="24"/>
              </w:rPr>
              <w:t>7.4. Một số mô hình chiến lược cạnh tranh khác: Đồng hồ Chiến lược (Strategy Clock) của Bowman, mô hình của Poon.</w:t>
            </w:r>
          </w:p>
          <w:p w14:paraId="6B912746" w14:textId="77777777" w:rsidR="006027EE" w:rsidRDefault="0027127C">
            <w:pPr>
              <w:spacing w:before="0" w:after="0"/>
              <w:ind w:firstLine="0"/>
              <w:jc w:val="both"/>
              <w:rPr>
                <w:b/>
                <w:color w:val="000000"/>
                <w:sz w:val="24"/>
                <w:szCs w:val="24"/>
              </w:rPr>
            </w:pPr>
            <w:r>
              <w:rPr>
                <w:sz w:val="24"/>
                <w:szCs w:val="24"/>
              </w:rPr>
              <w:t xml:space="preserve">7.5. Định hướng chiến lược của doanh nghiệp du lịch </w:t>
            </w:r>
          </w:p>
        </w:tc>
        <w:tc>
          <w:tcPr>
            <w:tcW w:w="996" w:type="dxa"/>
            <w:shd w:val="clear" w:color="auto" w:fill="FFFFFF"/>
            <w:vAlign w:val="center"/>
          </w:tcPr>
          <w:p w14:paraId="5C84F8D6" w14:textId="77777777" w:rsidR="006027EE" w:rsidRDefault="0027127C">
            <w:pPr>
              <w:widowControl w:val="0"/>
              <w:spacing w:before="0" w:after="0"/>
              <w:ind w:firstLine="0"/>
              <w:jc w:val="center"/>
              <w:rPr>
                <w:color w:val="000000"/>
                <w:sz w:val="24"/>
                <w:szCs w:val="24"/>
              </w:rPr>
            </w:pPr>
            <w:r>
              <w:rPr>
                <w:color w:val="000000"/>
                <w:sz w:val="24"/>
                <w:szCs w:val="24"/>
              </w:rPr>
              <w:t>CLO1.3</w:t>
            </w:r>
          </w:p>
          <w:p w14:paraId="0B2EA7E1" w14:textId="77777777" w:rsidR="006027EE" w:rsidRDefault="0027127C">
            <w:pPr>
              <w:widowControl w:val="0"/>
              <w:spacing w:before="0" w:after="0"/>
              <w:ind w:firstLine="0"/>
              <w:jc w:val="center"/>
              <w:rPr>
                <w:color w:val="000000"/>
                <w:sz w:val="24"/>
                <w:szCs w:val="24"/>
              </w:rPr>
            </w:pPr>
            <w:r>
              <w:rPr>
                <w:color w:val="000000"/>
                <w:sz w:val="24"/>
                <w:szCs w:val="24"/>
              </w:rPr>
              <w:t>CLO4.1</w:t>
            </w:r>
          </w:p>
          <w:p w14:paraId="6192C6CA" w14:textId="77777777" w:rsidR="006027EE" w:rsidRDefault="0027127C">
            <w:pPr>
              <w:widowControl w:val="0"/>
              <w:spacing w:before="0" w:after="0"/>
              <w:ind w:firstLine="0"/>
              <w:jc w:val="center"/>
              <w:rPr>
                <w:color w:val="000000"/>
                <w:sz w:val="24"/>
                <w:szCs w:val="24"/>
              </w:rPr>
            </w:pPr>
            <w:r>
              <w:rPr>
                <w:color w:val="000000"/>
                <w:sz w:val="24"/>
                <w:szCs w:val="24"/>
              </w:rPr>
              <w:t>CLO4.2</w:t>
            </w:r>
          </w:p>
        </w:tc>
        <w:tc>
          <w:tcPr>
            <w:tcW w:w="3037" w:type="dxa"/>
            <w:shd w:val="clear" w:color="auto" w:fill="FFFFFF"/>
          </w:tcPr>
          <w:p w14:paraId="38E6B0F2" w14:textId="77777777" w:rsidR="006027EE" w:rsidRDefault="0027127C">
            <w:pPr>
              <w:widowControl w:val="0"/>
              <w:spacing w:before="0" w:after="0"/>
              <w:ind w:firstLine="0"/>
              <w:jc w:val="both"/>
              <w:rPr>
                <w:color w:val="000000"/>
                <w:sz w:val="24"/>
                <w:szCs w:val="24"/>
              </w:rPr>
            </w:pPr>
            <w:r>
              <w:rPr>
                <w:color w:val="000000"/>
                <w:sz w:val="24"/>
                <w:szCs w:val="24"/>
              </w:rPr>
              <w:t>- Đánh giá quá trình, thái độ học tập, mức độ chủ động và tích cực trong học tập 10%</w:t>
            </w:r>
          </w:p>
          <w:p w14:paraId="0FB78278" w14:textId="77777777" w:rsidR="006027EE" w:rsidRDefault="006027EE">
            <w:pPr>
              <w:widowControl w:val="0"/>
              <w:spacing w:before="0" w:after="0"/>
              <w:ind w:firstLine="0"/>
              <w:jc w:val="both"/>
              <w:rPr>
                <w:color w:val="000000"/>
                <w:sz w:val="24"/>
                <w:szCs w:val="24"/>
              </w:rPr>
            </w:pPr>
          </w:p>
        </w:tc>
      </w:tr>
      <w:tr w:rsidR="006027EE" w14:paraId="4D038CE2" w14:textId="77777777">
        <w:trPr>
          <w:trHeight w:val="63"/>
        </w:trPr>
        <w:tc>
          <w:tcPr>
            <w:tcW w:w="764" w:type="dxa"/>
            <w:shd w:val="clear" w:color="auto" w:fill="auto"/>
            <w:vAlign w:val="center"/>
          </w:tcPr>
          <w:p w14:paraId="1FC39945" w14:textId="77777777" w:rsidR="006027EE" w:rsidRDefault="006027EE">
            <w:pPr>
              <w:widowControl w:val="0"/>
              <w:spacing w:before="0" w:after="0"/>
              <w:ind w:firstLine="0"/>
              <w:jc w:val="center"/>
              <w:rPr>
                <w:color w:val="000000"/>
                <w:sz w:val="24"/>
                <w:szCs w:val="24"/>
              </w:rPr>
            </w:pPr>
          </w:p>
          <w:p w14:paraId="0562CB0E" w14:textId="77777777" w:rsidR="006027EE" w:rsidRDefault="006027EE">
            <w:pPr>
              <w:widowControl w:val="0"/>
              <w:spacing w:before="0" w:after="0"/>
              <w:ind w:firstLine="0"/>
              <w:jc w:val="center"/>
              <w:rPr>
                <w:color w:val="000000"/>
                <w:sz w:val="24"/>
                <w:szCs w:val="24"/>
              </w:rPr>
            </w:pPr>
          </w:p>
          <w:p w14:paraId="34CE0A41" w14:textId="77777777" w:rsidR="006027EE" w:rsidRDefault="006027EE">
            <w:pPr>
              <w:widowControl w:val="0"/>
              <w:spacing w:before="0" w:after="0"/>
              <w:ind w:firstLine="0"/>
              <w:jc w:val="center"/>
              <w:rPr>
                <w:color w:val="000000"/>
                <w:sz w:val="24"/>
                <w:szCs w:val="24"/>
              </w:rPr>
            </w:pPr>
          </w:p>
          <w:p w14:paraId="62EBF3C5" w14:textId="77777777" w:rsidR="006027EE" w:rsidRDefault="006027EE">
            <w:pPr>
              <w:widowControl w:val="0"/>
              <w:spacing w:before="0" w:after="0"/>
              <w:ind w:firstLine="0"/>
              <w:jc w:val="center"/>
              <w:rPr>
                <w:color w:val="000000"/>
                <w:sz w:val="24"/>
                <w:szCs w:val="24"/>
              </w:rPr>
            </w:pPr>
          </w:p>
          <w:p w14:paraId="6D98A12B" w14:textId="77777777" w:rsidR="006027EE" w:rsidRDefault="006027EE">
            <w:pPr>
              <w:widowControl w:val="0"/>
              <w:spacing w:before="0" w:after="0"/>
              <w:ind w:firstLine="0"/>
              <w:jc w:val="center"/>
              <w:rPr>
                <w:color w:val="000000"/>
                <w:sz w:val="24"/>
                <w:szCs w:val="24"/>
              </w:rPr>
            </w:pPr>
          </w:p>
          <w:p w14:paraId="2946DB82" w14:textId="77777777" w:rsidR="006027EE" w:rsidRDefault="006027EE">
            <w:pPr>
              <w:widowControl w:val="0"/>
              <w:spacing w:before="0" w:after="0"/>
              <w:ind w:firstLine="0"/>
              <w:jc w:val="center"/>
              <w:rPr>
                <w:color w:val="000000"/>
                <w:sz w:val="24"/>
                <w:szCs w:val="24"/>
              </w:rPr>
            </w:pPr>
          </w:p>
          <w:p w14:paraId="2B2B7304" w14:textId="77777777" w:rsidR="006027EE" w:rsidRDefault="0027127C">
            <w:pPr>
              <w:widowControl w:val="0"/>
              <w:spacing w:before="0" w:after="0"/>
              <w:ind w:firstLine="0"/>
              <w:jc w:val="center"/>
              <w:rPr>
                <w:color w:val="000000"/>
                <w:sz w:val="24"/>
                <w:szCs w:val="24"/>
              </w:rPr>
            </w:pPr>
            <w:r>
              <w:rPr>
                <w:color w:val="000000"/>
                <w:sz w:val="24"/>
                <w:szCs w:val="24"/>
              </w:rPr>
              <w:t>9</w:t>
            </w:r>
          </w:p>
          <w:p w14:paraId="5997CC1D" w14:textId="77777777" w:rsidR="006027EE" w:rsidRDefault="006027EE">
            <w:pPr>
              <w:widowControl w:val="0"/>
              <w:spacing w:before="0" w:after="0"/>
              <w:ind w:firstLine="0"/>
              <w:jc w:val="center"/>
              <w:rPr>
                <w:color w:val="000000"/>
                <w:sz w:val="24"/>
                <w:szCs w:val="24"/>
              </w:rPr>
            </w:pPr>
          </w:p>
          <w:p w14:paraId="110FFD37" w14:textId="77777777" w:rsidR="006027EE" w:rsidRDefault="006027EE">
            <w:pPr>
              <w:widowControl w:val="0"/>
              <w:spacing w:before="0" w:after="0"/>
              <w:ind w:firstLine="0"/>
              <w:jc w:val="center"/>
              <w:rPr>
                <w:color w:val="000000"/>
                <w:sz w:val="24"/>
                <w:szCs w:val="24"/>
              </w:rPr>
            </w:pPr>
          </w:p>
          <w:p w14:paraId="6B699379" w14:textId="77777777" w:rsidR="006027EE" w:rsidRDefault="006027EE">
            <w:pPr>
              <w:widowControl w:val="0"/>
              <w:spacing w:before="0" w:after="0"/>
              <w:ind w:firstLine="0"/>
              <w:rPr>
                <w:color w:val="000000"/>
                <w:sz w:val="24"/>
                <w:szCs w:val="24"/>
              </w:rPr>
            </w:pPr>
          </w:p>
        </w:tc>
        <w:tc>
          <w:tcPr>
            <w:tcW w:w="4264" w:type="dxa"/>
            <w:shd w:val="clear" w:color="auto" w:fill="auto"/>
          </w:tcPr>
          <w:p w14:paraId="525A0CA8" w14:textId="77777777" w:rsidR="006027EE" w:rsidRDefault="0027127C">
            <w:pPr>
              <w:widowControl w:val="0"/>
              <w:spacing w:before="0" w:after="0"/>
              <w:ind w:firstLine="0"/>
              <w:jc w:val="both"/>
              <w:rPr>
                <w:b/>
                <w:sz w:val="24"/>
                <w:szCs w:val="24"/>
              </w:rPr>
            </w:pPr>
            <w:r>
              <w:rPr>
                <w:b/>
                <w:sz w:val="24"/>
                <w:szCs w:val="24"/>
              </w:rPr>
              <w:t>Chương 8: Chiến lược phát triển của doanh nghiệp du lịch và khách sạn</w:t>
            </w:r>
          </w:p>
          <w:p w14:paraId="21760939" w14:textId="77777777" w:rsidR="006027EE" w:rsidRDefault="0027127C">
            <w:pPr>
              <w:widowControl w:val="0"/>
              <w:spacing w:before="0" w:after="0"/>
              <w:ind w:firstLine="0"/>
              <w:jc w:val="both"/>
              <w:rPr>
                <w:sz w:val="24"/>
                <w:szCs w:val="24"/>
              </w:rPr>
            </w:pPr>
            <w:r>
              <w:rPr>
                <w:sz w:val="24"/>
                <w:szCs w:val="24"/>
              </w:rPr>
              <w:t>8.1. Các chiến lược phát triển khác nhau</w:t>
            </w:r>
          </w:p>
          <w:p w14:paraId="2B43A936" w14:textId="77777777" w:rsidR="006027EE" w:rsidRDefault="0027127C">
            <w:pPr>
              <w:spacing w:before="0" w:after="0"/>
              <w:ind w:firstLine="0"/>
              <w:jc w:val="both"/>
              <w:rPr>
                <w:sz w:val="24"/>
                <w:szCs w:val="24"/>
              </w:rPr>
            </w:pPr>
            <w:r>
              <w:rPr>
                <w:sz w:val="24"/>
                <w:szCs w:val="24"/>
              </w:rPr>
              <w:t>8.2. Chiến lược phát triển hướng nội</w:t>
            </w:r>
          </w:p>
          <w:p w14:paraId="062B7953" w14:textId="77777777" w:rsidR="006027EE" w:rsidRDefault="0027127C">
            <w:pPr>
              <w:spacing w:before="0" w:after="0"/>
              <w:ind w:firstLine="0"/>
              <w:jc w:val="both"/>
              <w:rPr>
                <w:sz w:val="24"/>
                <w:szCs w:val="24"/>
              </w:rPr>
            </w:pPr>
            <w:r>
              <w:rPr>
                <w:sz w:val="24"/>
                <w:szCs w:val="24"/>
              </w:rPr>
              <w:t>8.3. Chiến lược phát triển hướng ngoại: M&amp;A</w:t>
            </w:r>
          </w:p>
          <w:p w14:paraId="6EF11D1C" w14:textId="77777777" w:rsidR="006027EE" w:rsidRDefault="0027127C">
            <w:pPr>
              <w:spacing w:before="0" w:after="0"/>
              <w:ind w:firstLine="0"/>
              <w:jc w:val="both"/>
              <w:rPr>
                <w:sz w:val="24"/>
                <w:szCs w:val="24"/>
              </w:rPr>
            </w:pPr>
            <w:r>
              <w:rPr>
                <w:sz w:val="24"/>
                <w:szCs w:val="24"/>
              </w:rPr>
              <w:t>8.4. Chiến lược phát triển hướng ngoại không sử dụng M&amp;A</w:t>
            </w:r>
          </w:p>
          <w:p w14:paraId="01D30E8C" w14:textId="77777777" w:rsidR="006027EE" w:rsidRDefault="0027127C">
            <w:pPr>
              <w:spacing w:before="0" w:after="0"/>
              <w:ind w:firstLine="0"/>
              <w:jc w:val="both"/>
              <w:rPr>
                <w:sz w:val="24"/>
                <w:szCs w:val="24"/>
              </w:rPr>
            </w:pPr>
            <w:r>
              <w:rPr>
                <w:sz w:val="24"/>
                <w:szCs w:val="24"/>
              </w:rPr>
              <w:t>8.5. Liên minh chiến lược</w:t>
            </w:r>
          </w:p>
          <w:p w14:paraId="15EE7D47" w14:textId="77777777" w:rsidR="006027EE" w:rsidRDefault="0027127C">
            <w:pPr>
              <w:spacing w:before="0" w:after="0"/>
              <w:ind w:firstLine="0"/>
              <w:jc w:val="both"/>
              <w:rPr>
                <w:b/>
                <w:color w:val="000000"/>
                <w:sz w:val="24"/>
                <w:szCs w:val="24"/>
              </w:rPr>
            </w:pPr>
            <w:r>
              <w:rPr>
                <w:sz w:val="24"/>
                <w:szCs w:val="24"/>
              </w:rPr>
              <w:t>8.6. Khung pháp chế cho phát triển hướng ngoại</w:t>
            </w:r>
          </w:p>
        </w:tc>
        <w:tc>
          <w:tcPr>
            <w:tcW w:w="996" w:type="dxa"/>
            <w:shd w:val="clear" w:color="auto" w:fill="FFFFFF"/>
            <w:vAlign w:val="center"/>
          </w:tcPr>
          <w:p w14:paraId="36889F5C" w14:textId="77777777" w:rsidR="006027EE" w:rsidRDefault="0027127C">
            <w:pPr>
              <w:widowControl w:val="0"/>
              <w:spacing w:before="0" w:after="0"/>
              <w:ind w:firstLine="0"/>
              <w:jc w:val="center"/>
              <w:rPr>
                <w:color w:val="000000"/>
                <w:sz w:val="24"/>
                <w:szCs w:val="24"/>
              </w:rPr>
            </w:pPr>
            <w:r>
              <w:rPr>
                <w:color w:val="000000"/>
                <w:sz w:val="24"/>
                <w:szCs w:val="24"/>
              </w:rPr>
              <w:t>CLO1.3</w:t>
            </w:r>
          </w:p>
          <w:p w14:paraId="3DB419BF" w14:textId="77777777" w:rsidR="006027EE" w:rsidRDefault="0027127C">
            <w:pPr>
              <w:widowControl w:val="0"/>
              <w:spacing w:before="0" w:after="0"/>
              <w:ind w:firstLine="0"/>
              <w:jc w:val="center"/>
              <w:rPr>
                <w:color w:val="000000"/>
                <w:sz w:val="24"/>
                <w:szCs w:val="24"/>
              </w:rPr>
            </w:pPr>
            <w:r>
              <w:rPr>
                <w:color w:val="000000"/>
                <w:sz w:val="24"/>
                <w:szCs w:val="24"/>
              </w:rPr>
              <w:t>CLO4.1</w:t>
            </w:r>
          </w:p>
          <w:p w14:paraId="5B00FE9B" w14:textId="77777777" w:rsidR="006027EE" w:rsidRDefault="0027127C">
            <w:pPr>
              <w:widowControl w:val="0"/>
              <w:spacing w:before="0" w:after="0"/>
              <w:ind w:firstLine="0"/>
              <w:jc w:val="center"/>
              <w:rPr>
                <w:color w:val="000000"/>
                <w:sz w:val="24"/>
                <w:szCs w:val="24"/>
              </w:rPr>
            </w:pPr>
            <w:r>
              <w:rPr>
                <w:color w:val="000000"/>
                <w:sz w:val="24"/>
                <w:szCs w:val="24"/>
              </w:rPr>
              <w:t>CLO4.2</w:t>
            </w:r>
          </w:p>
        </w:tc>
        <w:tc>
          <w:tcPr>
            <w:tcW w:w="3037" w:type="dxa"/>
            <w:shd w:val="clear" w:color="auto" w:fill="FFFFFF"/>
          </w:tcPr>
          <w:p w14:paraId="6FC47C1A" w14:textId="77777777" w:rsidR="006027EE" w:rsidRDefault="0027127C">
            <w:pPr>
              <w:widowControl w:val="0"/>
              <w:spacing w:before="0" w:after="0"/>
              <w:ind w:firstLine="0"/>
              <w:jc w:val="both"/>
              <w:rPr>
                <w:color w:val="000000"/>
                <w:sz w:val="24"/>
                <w:szCs w:val="24"/>
              </w:rPr>
            </w:pPr>
            <w:r>
              <w:rPr>
                <w:color w:val="000000"/>
                <w:sz w:val="24"/>
                <w:szCs w:val="24"/>
              </w:rPr>
              <w:t>- Đánh giá quá trình, thái độ học tập, mức độ chủ động và tích cực trong học tập 10%</w:t>
            </w:r>
          </w:p>
          <w:p w14:paraId="3FE9F23F" w14:textId="77777777" w:rsidR="006027EE" w:rsidRDefault="006027EE">
            <w:pPr>
              <w:widowControl w:val="0"/>
              <w:spacing w:before="0" w:after="0"/>
              <w:ind w:firstLine="0"/>
              <w:jc w:val="both"/>
              <w:rPr>
                <w:color w:val="000000"/>
                <w:sz w:val="24"/>
                <w:szCs w:val="24"/>
              </w:rPr>
            </w:pPr>
          </w:p>
        </w:tc>
      </w:tr>
      <w:tr w:rsidR="006027EE" w14:paraId="5C305CBC" w14:textId="77777777">
        <w:trPr>
          <w:trHeight w:val="359"/>
        </w:trPr>
        <w:tc>
          <w:tcPr>
            <w:tcW w:w="764" w:type="dxa"/>
            <w:shd w:val="clear" w:color="auto" w:fill="auto"/>
            <w:vAlign w:val="center"/>
          </w:tcPr>
          <w:p w14:paraId="5D369756" w14:textId="77777777" w:rsidR="006027EE" w:rsidRDefault="0027127C">
            <w:pPr>
              <w:widowControl w:val="0"/>
              <w:spacing w:before="0" w:after="0"/>
              <w:ind w:firstLine="0"/>
              <w:jc w:val="center"/>
              <w:rPr>
                <w:color w:val="000000"/>
                <w:sz w:val="24"/>
                <w:szCs w:val="24"/>
              </w:rPr>
            </w:pPr>
            <w:r>
              <w:rPr>
                <w:color w:val="000000"/>
                <w:sz w:val="24"/>
                <w:szCs w:val="24"/>
              </w:rPr>
              <w:t>10</w:t>
            </w:r>
          </w:p>
        </w:tc>
        <w:tc>
          <w:tcPr>
            <w:tcW w:w="4264" w:type="dxa"/>
            <w:shd w:val="clear" w:color="auto" w:fill="auto"/>
          </w:tcPr>
          <w:p w14:paraId="52C5B3B3" w14:textId="77777777" w:rsidR="006027EE" w:rsidRDefault="0027127C">
            <w:pPr>
              <w:widowControl w:val="0"/>
              <w:spacing w:before="0" w:after="0"/>
              <w:ind w:firstLine="0"/>
              <w:jc w:val="both"/>
              <w:rPr>
                <w:b/>
                <w:sz w:val="24"/>
                <w:szCs w:val="24"/>
              </w:rPr>
            </w:pPr>
            <w:r>
              <w:rPr>
                <w:b/>
                <w:sz w:val="24"/>
                <w:szCs w:val="24"/>
              </w:rPr>
              <w:t>Chương 9: Đánh giá và lựa chọn chiến lược trong doanh nghiệp du lịch và khách sạn</w:t>
            </w:r>
          </w:p>
          <w:p w14:paraId="2C4AF183" w14:textId="77777777" w:rsidR="006027EE" w:rsidRDefault="0027127C">
            <w:pPr>
              <w:spacing w:before="0" w:after="0"/>
              <w:ind w:firstLine="0"/>
              <w:jc w:val="both"/>
              <w:rPr>
                <w:sz w:val="24"/>
                <w:szCs w:val="24"/>
              </w:rPr>
            </w:pPr>
            <w:r>
              <w:rPr>
                <w:sz w:val="24"/>
                <w:szCs w:val="24"/>
              </w:rPr>
              <w:t>9.1. Xác định các phương án chiến lược có thể có</w:t>
            </w:r>
          </w:p>
          <w:p w14:paraId="41C6A8E2" w14:textId="77777777" w:rsidR="006027EE" w:rsidRDefault="0027127C">
            <w:pPr>
              <w:spacing w:before="0" w:after="0"/>
              <w:ind w:firstLine="0"/>
              <w:jc w:val="both"/>
              <w:rPr>
                <w:sz w:val="24"/>
                <w:szCs w:val="24"/>
              </w:rPr>
            </w:pPr>
            <w:r>
              <w:rPr>
                <w:sz w:val="24"/>
                <w:szCs w:val="24"/>
              </w:rPr>
              <w:t>9.2. Áp dụng các tiêu chí đánh giá chiến lược</w:t>
            </w:r>
          </w:p>
          <w:p w14:paraId="7464AAC4" w14:textId="77777777" w:rsidR="006027EE" w:rsidRDefault="0027127C">
            <w:pPr>
              <w:spacing w:before="0" w:after="0"/>
              <w:ind w:firstLine="0"/>
              <w:jc w:val="both"/>
              <w:rPr>
                <w:sz w:val="24"/>
                <w:szCs w:val="24"/>
              </w:rPr>
            </w:pPr>
            <w:r>
              <w:rPr>
                <w:sz w:val="24"/>
                <w:szCs w:val="24"/>
              </w:rPr>
              <w:t>9.3. Công cụ tài chính để đánh giá chiến lược</w:t>
            </w:r>
          </w:p>
          <w:p w14:paraId="063D1815" w14:textId="77777777" w:rsidR="006027EE" w:rsidRDefault="0027127C">
            <w:pPr>
              <w:spacing w:before="0" w:after="0"/>
              <w:ind w:firstLine="0"/>
              <w:jc w:val="both"/>
              <w:rPr>
                <w:sz w:val="24"/>
                <w:szCs w:val="24"/>
              </w:rPr>
            </w:pPr>
            <w:r>
              <w:rPr>
                <w:sz w:val="24"/>
                <w:szCs w:val="24"/>
              </w:rPr>
              <w:t>9.4. Các cộng cụ đánh giá khác</w:t>
            </w:r>
          </w:p>
          <w:p w14:paraId="04C2B809" w14:textId="77777777" w:rsidR="006027EE" w:rsidRDefault="0027127C">
            <w:pPr>
              <w:spacing w:before="0" w:after="0"/>
              <w:ind w:firstLine="0"/>
              <w:jc w:val="both"/>
              <w:rPr>
                <w:sz w:val="24"/>
                <w:szCs w:val="24"/>
              </w:rPr>
            </w:pPr>
            <w:r>
              <w:rPr>
                <w:sz w:val="24"/>
                <w:szCs w:val="24"/>
              </w:rPr>
              <w:t xml:space="preserve">9.5. Đánh giá chất lượng dịch vụ du lịch </w:t>
            </w:r>
          </w:p>
          <w:p w14:paraId="3E0FB76B" w14:textId="77777777" w:rsidR="006027EE" w:rsidRDefault="0027127C">
            <w:pPr>
              <w:spacing w:before="0" w:after="0"/>
              <w:ind w:firstLine="0"/>
              <w:jc w:val="both"/>
              <w:rPr>
                <w:sz w:val="24"/>
                <w:szCs w:val="24"/>
              </w:rPr>
            </w:pPr>
            <w:r>
              <w:rPr>
                <w:sz w:val="24"/>
                <w:szCs w:val="24"/>
              </w:rPr>
              <w:lastRenderedPageBreak/>
              <w:t>9.6. Đánh giá chiến lược xuất hiện trong quá trình thực thi</w:t>
            </w:r>
          </w:p>
        </w:tc>
        <w:tc>
          <w:tcPr>
            <w:tcW w:w="996" w:type="dxa"/>
            <w:shd w:val="clear" w:color="auto" w:fill="FFFFFF"/>
            <w:vAlign w:val="center"/>
          </w:tcPr>
          <w:p w14:paraId="4026702F" w14:textId="77777777" w:rsidR="006027EE" w:rsidRDefault="0027127C">
            <w:pPr>
              <w:widowControl w:val="0"/>
              <w:spacing w:before="0" w:after="0"/>
              <w:ind w:firstLine="0"/>
              <w:jc w:val="center"/>
              <w:rPr>
                <w:color w:val="000000"/>
                <w:sz w:val="24"/>
                <w:szCs w:val="24"/>
              </w:rPr>
            </w:pPr>
            <w:r>
              <w:rPr>
                <w:color w:val="000000"/>
                <w:sz w:val="24"/>
                <w:szCs w:val="24"/>
              </w:rPr>
              <w:lastRenderedPageBreak/>
              <w:t>CLO1.4</w:t>
            </w:r>
          </w:p>
          <w:p w14:paraId="0FF27262" w14:textId="77777777" w:rsidR="006027EE" w:rsidRDefault="0027127C">
            <w:pPr>
              <w:widowControl w:val="0"/>
              <w:spacing w:before="0" w:after="0"/>
              <w:ind w:firstLine="0"/>
              <w:jc w:val="center"/>
              <w:rPr>
                <w:color w:val="000000"/>
                <w:sz w:val="24"/>
                <w:szCs w:val="24"/>
              </w:rPr>
            </w:pPr>
            <w:r>
              <w:rPr>
                <w:color w:val="000000"/>
                <w:sz w:val="24"/>
                <w:szCs w:val="24"/>
              </w:rPr>
              <w:t>CLO3.1</w:t>
            </w:r>
          </w:p>
          <w:p w14:paraId="777779B9" w14:textId="77777777" w:rsidR="006027EE" w:rsidRDefault="0027127C">
            <w:pPr>
              <w:widowControl w:val="0"/>
              <w:spacing w:before="0" w:after="0"/>
              <w:ind w:firstLine="0"/>
              <w:jc w:val="center"/>
              <w:rPr>
                <w:color w:val="000000"/>
                <w:sz w:val="24"/>
                <w:szCs w:val="24"/>
              </w:rPr>
            </w:pPr>
            <w:r>
              <w:rPr>
                <w:color w:val="000000"/>
                <w:sz w:val="24"/>
                <w:szCs w:val="24"/>
              </w:rPr>
              <w:t>CLO3.2</w:t>
            </w:r>
          </w:p>
          <w:p w14:paraId="5ED01D29" w14:textId="77777777" w:rsidR="006027EE" w:rsidRDefault="0027127C">
            <w:pPr>
              <w:widowControl w:val="0"/>
              <w:spacing w:before="0" w:after="0"/>
              <w:ind w:firstLine="0"/>
              <w:jc w:val="center"/>
              <w:rPr>
                <w:color w:val="000000"/>
                <w:sz w:val="24"/>
                <w:szCs w:val="24"/>
              </w:rPr>
            </w:pPr>
            <w:r>
              <w:rPr>
                <w:color w:val="000000"/>
                <w:sz w:val="24"/>
                <w:szCs w:val="24"/>
              </w:rPr>
              <w:t>CLO4.1</w:t>
            </w:r>
          </w:p>
          <w:p w14:paraId="54FBB3CB" w14:textId="77777777" w:rsidR="006027EE" w:rsidRDefault="0027127C">
            <w:pPr>
              <w:widowControl w:val="0"/>
              <w:spacing w:before="0" w:after="0"/>
              <w:ind w:firstLine="0"/>
              <w:jc w:val="center"/>
              <w:rPr>
                <w:color w:val="000000"/>
                <w:sz w:val="24"/>
                <w:szCs w:val="24"/>
              </w:rPr>
            </w:pPr>
            <w:r>
              <w:rPr>
                <w:color w:val="000000"/>
                <w:sz w:val="24"/>
                <w:szCs w:val="24"/>
              </w:rPr>
              <w:t>CLO4.2</w:t>
            </w:r>
          </w:p>
        </w:tc>
        <w:tc>
          <w:tcPr>
            <w:tcW w:w="3037" w:type="dxa"/>
            <w:shd w:val="clear" w:color="auto" w:fill="FFFFFF"/>
          </w:tcPr>
          <w:p w14:paraId="69868845" w14:textId="77777777" w:rsidR="006027EE" w:rsidRDefault="0027127C">
            <w:pPr>
              <w:widowControl w:val="0"/>
              <w:spacing w:before="0" w:after="0"/>
              <w:ind w:firstLine="0"/>
              <w:jc w:val="both"/>
              <w:rPr>
                <w:color w:val="000000"/>
                <w:sz w:val="24"/>
                <w:szCs w:val="24"/>
              </w:rPr>
            </w:pPr>
            <w:r>
              <w:rPr>
                <w:color w:val="000000"/>
                <w:sz w:val="24"/>
                <w:szCs w:val="24"/>
              </w:rPr>
              <w:t>- Đánh giá quá trình, thái độ học tập, mức độ chủ động và tích cực trong học tập 10%</w:t>
            </w:r>
          </w:p>
          <w:p w14:paraId="1F72F646" w14:textId="77777777" w:rsidR="006027EE" w:rsidRDefault="006027EE">
            <w:pPr>
              <w:widowControl w:val="0"/>
              <w:spacing w:before="0" w:after="0"/>
              <w:ind w:firstLine="0"/>
              <w:jc w:val="both"/>
              <w:rPr>
                <w:color w:val="000000"/>
                <w:sz w:val="24"/>
                <w:szCs w:val="24"/>
              </w:rPr>
            </w:pPr>
          </w:p>
        </w:tc>
      </w:tr>
      <w:tr w:rsidR="006027EE" w14:paraId="693EFBC8" w14:textId="77777777">
        <w:trPr>
          <w:trHeight w:val="359"/>
        </w:trPr>
        <w:tc>
          <w:tcPr>
            <w:tcW w:w="764" w:type="dxa"/>
            <w:shd w:val="clear" w:color="auto" w:fill="auto"/>
            <w:vAlign w:val="center"/>
          </w:tcPr>
          <w:p w14:paraId="4737E36C" w14:textId="77777777" w:rsidR="006027EE" w:rsidRDefault="0027127C">
            <w:pPr>
              <w:widowControl w:val="0"/>
              <w:spacing w:before="0" w:after="0"/>
              <w:ind w:firstLine="0"/>
              <w:jc w:val="center"/>
              <w:rPr>
                <w:color w:val="000000"/>
                <w:sz w:val="24"/>
                <w:szCs w:val="24"/>
              </w:rPr>
            </w:pPr>
            <w:r>
              <w:rPr>
                <w:color w:val="000000"/>
                <w:sz w:val="24"/>
                <w:szCs w:val="24"/>
              </w:rPr>
              <w:t>11</w:t>
            </w:r>
          </w:p>
        </w:tc>
        <w:tc>
          <w:tcPr>
            <w:tcW w:w="4264" w:type="dxa"/>
            <w:shd w:val="clear" w:color="auto" w:fill="auto"/>
          </w:tcPr>
          <w:p w14:paraId="08B39611" w14:textId="77777777" w:rsidR="006027EE" w:rsidRDefault="0027127C">
            <w:pPr>
              <w:widowControl w:val="0"/>
              <w:spacing w:before="0" w:after="0"/>
              <w:ind w:firstLine="0"/>
              <w:jc w:val="both"/>
              <w:rPr>
                <w:b/>
                <w:color w:val="000000"/>
                <w:sz w:val="24"/>
                <w:szCs w:val="24"/>
              </w:rPr>
            </w:pPr>
            <w:r>
              <w:rPr>
                <w:b/>
                <w:sz w:val="24"/>
                <w:szCs w:val="24"/>
              </w:rPr>
              <w:t>Chương 10: Thực thi chiến lược trong doanh nghiệp du lịch và khách sạn</w:t>
            </w:r>
          </w:p>
          <w:p w14:paraId="1DE5B633" w14:textId="77777777" w:rsidR="006027EE" w:rsidRDefault="0027127C">
            <w:pPr>
              <w:spacing w:before="0" w:after="0"/>
              <w:ind w:firstLine="0"/>
              <w:jc w:val="both"/>
              <w:rPr>
                <w:sz w:val="24"/>
                <w:szCs w:val="24"/>
              </w:rPr>
            </w:pPr>
            <w:r>
              <w:rPr>
                <w:sz w:val="24"/>
                <w:szCs w:val="24"/>
              </w:rPr>
              <w:t>10.1. Thực thi chiến lược và quy trình quản trị chiến lược</w:t>
            </w:r>
          </w:p>
          <w:p w14:paraId="7BCC8BC2" w14:textId="77777777" w:rsidR="006027EE" w:rsidRDefault="0027127C">
            <w:pPr>
              <w:spacing w:before="0" w:after="0"/>
              <w:ind w:firstLine="0"/>
              <w:jc w:val="both"/>
              <w:rPr>
                <w:sz w:val="24"/>
                <w:szCs w:val="24"/>
              </w:rPr>
            </w:pPr>
            <w:r>
              <w:rPr>
                <w:sz w:val="24"/>
                <w:szCs w:val="24"/>
              </w:rPr>
              <w:t>10.2. Nguồn lực và thực thi chiến lược</w:t>
            </w:r>
          </w:p>
          <w:p w14:paraId="4D9BEE2D" w14:textId="77777777" w:rsidR="006027EE" w:rsidRDefault="0027127C">
            <w:pPr>
              <w:spacing w:before="0" w:after="0"/>
              <w:ind w:firstLine="0"/>
              <w:jc w:val="both"/>
              <w:rPr>
                <w:sz w:val="24"/>
                <w:szCs w:val="24"/>
              </w:rPr>
            </w:pPr>
            <w:r>
              <w:rPr>
                <w:sz w:val="24"/>
                <w:szCs w:val="24"/>
              </w:rPr>
              <w:t>10.3. Văn hóa tổ chức và thực thi chiến lược</w:t>
            </w:r>
          </w:p>
          <w:p w14:paraId="14A48784" w14:textId="77777777" w:rsidR="006027EE" w:rsidRDefault="0027127C">
            <w:pPr>
              <w:spacing w:before="0" w:after="0"/>
              <w:ind w:firstLine="0"/>
              <w:jc w:val="both"/>
              <w:rPr>
                <w:sz w:val="24"/>
                <w:szCs w:val="24"/>
              </w:rPr>
            </w:pPr>
            <w:r>
              <w:rPr>
                <w:sz w:val="24"/>
                <w:szCs w:val="24"/>
              </w:rPr>
              <w:t>10.4. Cơ cấu tổ chức và thực thi chiến lược</w:t>
            </w:r>
          </w:p>
        </w:tc>
        <w:tc>
          <w:tcPr>
            <w:tcW w:w="996" w:type="dxa"/>
            <w:shd w:val="clear" w:color="auto" w:fill="FFFFFF"/>
            <w:vAlign w:val="center"/>
          </w:tcPr>
          <w:p w14:paraId="3ECA960C" w14:textId="77777777" w:rsidR="006027EE" w:rsidRDefault="0027127C">
            <w:pPr>
              <w:widowControl w:val="0"/>
              <w:spacing w:before="0" w:after="0"/>
              <w:ind w:firstLine="0"/>
              <w:jc w:val="center"/>
              <w:rPr>
                <w:color w:val="000000"/>
                <w:sz w:val="24"/>
                <w:szCs w:val="24"/>
              </w:rPr>
            </w:pPr>
            <w:r>
              <w:rPr>
                <w:color w:val="000000"/>
                <w:sz w:val="24"/>
                <w:szCs w:val="24"/>
              </w:rPr>
              <w:t>CLO1.4</w:t>
            </w:r>
          </w:p>
          <w:p w14:paraId="7B394280" w14:textId="77777777" w:rsidR="006027EE" w:rsidRDefault="0027127C">
            <w:pPr>
              <w:widowControl w:val="0"/>
              <w:spacing w:before="0" w:after="0"/>
              <w:ind w:firstLine="0"/>
              <w:jc w:val="center"/>
              <w:rPr>
                <w:color w:val="000000"/>
                <w:sz w:val="24"/>
                <w:szCs w:val="24"/>
              </w:rPr>
            </w:pPr>
            <w:r>
              <w:rPr>
                <w:color w:val="000000"/>
                <w:sz w:val="24"/>
                <w:szCs w:val="24"/>
              </w:rPr>
              <w:t>CLO4.1</w:t>
            </w:r>
          </w:p>
          <w:p w14:paraId="6A4D662B" w14:textId="77777777" w:rsidR="006027EE" w:rsidRDefault="0027127C">
            <w:pPr>
              <w:widowControl w:val="0"/>
              <w:spacing w:before="0" w:after="0"/>
              <w:ind w:firstLine="0"/>
              <w:jc w:val="center"/>
              <w:rPr>
                <w:color w:val="000000"/>
                <w:sz w:val="24"/>
                <w:szCs w:val="24"/>
              </w:rPr>
            </w:pPr>
            <w:r>
              <w:rPr>
                <w:color w:val="000000"/>
                <w:sz w:val="24"/>
                <w:szCs w:val="24"/>
              </w:rPr>
              <w:t>CLO4.2</w:t>
            </w:r>
          </w:p>
        </w:tc>
        <w:tc>
          <w:tcPr>
            <w:tcW w:w="3037" w:type="dxa"/>
            <w:shd w:val="clear" w:color="auto" w:fill="FFFFFF"/>
          </w:tcPr>
          <w:p w14:paraId="77224362" w14:textId="77777777" w:rsidR="006027EE" w:rsidRDefault="0027127C">
            <w:pPr>
              <w:widowControl w:val="0"/>
              <w:spacing w:before="0" w:after="0"/>
              <w:ind w:firstLine="0"/>
              <w:jc w:val="both"/>
              <w:rPr>
                <w:color w:val="000000"/>
                <w:sz w:val="24"/>
                <w:szCs w:val="24"/>
              </w:rPr>
            </w:pPr>
            <w:r>
              <w:rPr>
                <w:color w:val="000000"/>
                <w:sz w:val="24"/>
                <w:szCs w:val="24"/>
              </w:rPr>
              <w:t>- Đánh giá quá trình, thái độ học tập, mức độ chủ động và tích cực trong học tập 10%</w:t>
            </w:r>
          </w:p>
          <w:p w14:paraId="08CE6F91" w14:textId="77777777" w:rsidR="006027EE" w:rsidRDefault="006027EE">
            <w:pPr>
              <w:widowControl w:val="0"/>
              <w:spacing w:before="0" w:after="0"/>
              <w:ind w:firstLine="0"/>
              <w:jc w:val="both"/>
              <w:rPr>
                <w:color w:val="000000"/>
                <w:sz w:val="24"/>
                <w:szCs w:val="24"/>
              </w:rPr>
            </w:pPr>
          </w:p>
        </w:tc>
      </w:tr>
      <w:tr w:rsidR="006027EE" w14:paraId="41B24D88" w14:textId="77777777">
        <w:trPr>
          <w:trHeight w:val="359"/>
        </w:trPr>
        <w:tc>
          <w:tcPr>
            <w:tcW w:w="764" w:type="dxa"/>
            <w:shd w:val="clear" w:color="auto" w:fill="auto"/>
            <w:vAlign w:val="center"/>
          </w:tcPr>
          <w:p w14:paraId="4B73E586" w14:textId="77777777" w:rsidR="006027EE" w:rsidRDefault="0027127C">
            <w:pPr>
              <w:widowControl w:val="0"/>
              <w:spacing w:before="0" w:after="0"/>
              <w:ind w:firstLine="0"/>
              <w:jc w:val="center"/>
              <w:rPr>
                <w:color w:val="000000"/>
                <w:sz w:val="24"/>
                <w:szCs w:val="24"/>
              </w:rPr>
            </w:pPr>
            <w:r>
              <w:rPr>
                <w:color w:val="000000"/>
                <w:sz w:val="24"/>
                <w:szCs w:val="24"/>
              </w:rPr>
              <w:t>12</w:t>
            </w:r>
          </w:p>
        </w:tc>
        <w:tc>
          <w:tcPr>
            <w:tcW w:w="4264" w:type="dxa"/>
            <w:shd w:val="clear" w:color="auto" w:fill="auto"/>
          </w:tcPr>
          <w:p w14:paraId="43D92E8F" w14:textId="77777777" w:rsidR="006027EE" w:rsidRDefault="0027127C">
            <w:pPr>
              <w:widowControl w:val="0"/>
              <w:spacing w:before="0" w:after="0"/>
              <w:ind w:firstLine="0"/>
              <w:jc w:val="both"/>
              <w:rPr>
                <w:b/>
                <w:sz w:val="24"/>
                <w:szCs w:val="24"/>
              </w:rPr>
            </w:pPr>
            <w:r>
              <w:rPr>
                <w:b/>
                <w:sz w:val="24"/>
                <w:szCs w:val="24"/>
              </w:rPr>
              <w:t>Chương 11: Quản trị sự thay đổi trong doanh nghiệp du lịch và khách sạn</w:t>
            </w:r>
          </w:p>
          <w:p w14:paraId="11658347" w14:textId="77777777" w:rsidR="006027EE" w:rsidRDefault="0027127C">
            <w:pPr>
              <w:spacing w:before="0" w:after="0"/>
              <w:ind w:firstLine="0"/>
              <w:jc w:val="both"/>
              <w:rPr>
                <w:sz w:val="24"/>
                <w:szCs w:val="24"/>
              </w:rPr>
            </w:pPr>
            <w:r>
              <w:rPr>
                <w:sz w:val="24"/>
                <w:szCs w:val="24"/>
              </w:rPr>
              <w:t>11.1. Khái niệm sự thay đổi và quản trị sự thay đổi</w:t>
            </w:r>
          </w:p>
          <w:p w14:paraId="6378A482" w14:textId="77777777" w:rsidR="006027EE" w:rsidRDefault="0027127C">
            <w:pPr>
              <w:spacing w:before="0" w:after="0"/>
              <w:ind w:firstLine="0"/>
              <w:jc w:val="both"/>
              <w:rPr>
                <w:sz w:val="24"/>
                <w:szCs w:val="24"/>
              </w:rPr>
            </w:pPr>
            <w:r>
              <w:rPr>
                <w:sz w:val="24"/>
                <w:szCs w:val="24"/>
              </w:rPr>
              <w:t>11.2. Mô hình quản trị sự thay đổi của Lewin (1957)</w:t>
            </w:r>
          </w:p>
          <w:p w14:paraId="382AA56E" w14:textId="77777777" w:rsidR="006027EE" w:rsidRDefault="0027127C">
            <w:pPr>
              <w:spacing w:before="0" w:after="0"/>
              <w:ind w:firstLine="0"/>
              <w:jc w:val="both"/>
              <w:rPr>
                <w:sz w:val="24"/>
                <w:szCs w:val="24"/>
              </w:rPr>
            </w:pPr>
            <w:r>
              <w:rPr>
                <w:sz w:val="24"/>
                <w:szCs w:val="24"/>
              </w:rPr>
              <w:t>11.3. Mô hình quản trị sự thay đổi của Allaire (1982)</w:t>
            </w:r>
          </w:p>
          <w:p w14:paraId="35E8C46B" w14:textId="77777777" w:rsidR="006027EE" w:rsidRDefault="0027127C">
            <w:pPr>
              <w:spacing w:before="0" w:after="0"/>
              <w:ind w:firstLine="0"/>
              <w:jc w:val="both"/>
              <w:rPr>
                <w:sz w:val="24"/>
                <w:szCs w:val="24"/>
              </w:rPr>
            </w:pPr>
            <w:r>
              <w:rPr>
                <w:sz w:val="24"/>
                <w:szCs w:val="24"/>
              </w:rPr>
              <w:t xml:space="preserve">11.4. Những rào cản đối với sự thay đổi trong doanh nghiệp du lịch </w:t>
            </w:r>
          </w:p>
          <w:p w14:paraId="7A816E29" w14:textId="77777777" w:rsidR="006027EE" w:rsidRDefault="0027127C">
            <w:pPr>
              <w:spacing w:before="0" w:after="0"/>
              <w:ind w:firstLine="0"/>
              <w:jc w:val="both"/>
              <w:rPr>
                <w:b/>
                <w:color w:val="000000"/>
                <w:sz w:val="24"/>
                <w:szCs w:val="24"/>
              </w:rPr>
            </w:pPr>
            <w:r>
              <w:rPr>
                <w:sz w:val="24"/>
                <w:szCs w:val="24"/>
              </w:rPr>
              <w:t>11.5. Phân tích tình huống (Case study: Ocean Park: In the Face of Competition from Hong Kong Disneyland)</w:t>
            </w:r>
          </w:p>
        </w:tc>
        <w:tc>
          <w:tcPr>
            <w:tcW w:w="996" w:type="dxa"/>
            <w:shd w:val="clear" w:color="auto" w:fill="FFFFFF"/>
            <w:vAlign w:val="center"/>
          </w:tcPr>
          <w:p w14:paraId="4FF97C08" w14:textId="77777777" w:rsidR="006027EE" w:rsidRDefault="0027127C">
            <w:pPr>
              <w:widowControl w:val="0"/>
              <w:spacing w:before="0" w:after="0"/>
              <w:ind w:firstLine="0"/>
              <w:jc w:val="center"/>
              <w:rPr>
                <w:color w:val="000000"/>
                <w:sz w:val="24"/>
                <w:szCs w:val="24"/>
              </w:rPr>
            </w:pPr>
            <w:r>
              <w:rPr>
                <w:color w:val="000000"/>
                <w:sz w:val="24"/>
                <w:szCs w:val="24"/>
              </w:rPr>
              <w:t>CLO4.1</w:t>
            </w:r>
          </w:p>
          <w:p w14:paraId="2101ECEF" w14:textId="77777777" w:rsidR="006027EE" w:rsidRDefault="0027127C">
            <w:pPr>
              <w:widowControl w:val="0"/>
              <w:spacing w:before="0" w:after="0"/>
              <w:ind w:firstLine="0"/>
              <w:jc w:val="center"/>
              <w:rPr>
                <w:color w:val="000000"/>
                <w:sz w:val="24"/>
                <w:szCs w:val="24"/>
              </w:rPr>
            </w:pPr>
            <w:r>
              <w:rPr>
                <w:color w:val="000000"/>
                <w:sz w:val="24"/>
                <w:szCs w:val="24"/>
              </w:rPr>
              <w:t>CLO4.2</w:t>
            </w:r>
          </w:p>
        </w:tc>
        <w:tc>
          <w:tcPr>
            <w:tcW w:w="3037" w:type="dxa"/>
            <w:shd w:val="clear" w:color="auto" w:fill="FFFFFF"/>
          </w:tcPr>
          <w:p w14:paraId="234CF8FB" w14:textId="77777777" w:rsidR="006027EE" w:rsidRDefault="0027127C">
            <w:pPr>
              <w:widowControl w:val="0"/>
              <w:spacing w:before="0" w:after="0"/>
              <w:ind w:firstLine="0"/>
              <w:jc w:val="both"/>
              <w:rPr>
                <w:color w:val="000000"/>
                <w:sz w:val="24"/>
                <w:szCs w:val="24"/>
              </w:rPr>
            </w:pPr>
            <w:r>
              <w:rPr>
                <w:color w:val="000000"/>
                <w:sz w:val="24"/>
                <w:szCs w:val="24"/>
              </w:rPr>
              <w:t>- Đánh giá quá trình, thái độ học tập, mức độ chủ động và tích cực trong học tập 10%</w:t>
            </w:r>
          </w:p>
          <w:p w14:paraId="61CDCEAD" w14:textId="77777777" w:rsidR="006027EE" w:rsidRDefault="006027EE">
            <w:pPr>
              <w:widowControl w:val="0"/>
              <w:spacing w:before="0" w:after="0"/>
              <w:ind w:firstLine="0"/>
              <w:jc w:val="both"/>
              <w:rPr>
                <w:color w:val="000000"/>
                <w:sz w:val="24"/>
                <w:szCs w:val="24"/>
              </w:rPr>
            </w:pPr>
          </w:p>
        </w:tc>
      </w:tr>
      <w:tr w:rsidR="006027EE" w14:paraId="30D01A67" w14:textId="77777777">
        <w:trPr>
          <w:trHeight w:val="359"/>
        </w:trPr>
        <w:tc>
          <w:tcPr>
            <w:tcW w:w="764" w:type="dxa"/>
            <w:shd w:val="clear" w:color="auto" w:fill="auto"/>
            <w:vAlign w:val="center"/>
          </w:tcPr>
          <w:p w14:paraId="3797D549" w14:textId="77777777" w:rsidR="006027EE" w:rsidRDefault="0027127C">
            <w:pPr>
              <w:widowControl w:val="0"/>
              <w:spacing w:before="0" w:after="0"/>
              <w:ind w:firstLine="0"/>
              <w:jc w:val="center"/>
              <w:rPr>
                <w:color w:val="000000"/>
                <w:sz w:val="24"/>
                <w:szCs w:val="24"/>
              </w:rPr>
            </w:pPr>
            <w:r>
              <w:rPr>
                <w:color w:val="000000"/>
                <w:sz w:val="24"/>
                <w:szCs w:val="24"/>
              </w:rPr>
              <w:t>13-14</w:t>
            </w:r>
          </w:p>
        </w:tc>
        <w:tc>
          <w:tcPr>
            <w:tcW w:w="4264" w:type="dxa"/>
            <w:shd w:val="clear" w:color="auto" w:fill="auto"/>
            <w:vAlign w:val="center"/>
          </w:tcPr>
          <w:p w14:paraId="4F51BE2A" w14:textId="77777777" w:rsidR="006027EE" w:rsidRDefault="0027127C">
            <w:pPr>
              <w:spacing w:before="0" w:after="0"/>
              <w:ind w:firstLine="0"/>
              <w:jc w:val="both"/>
              <w:rPr>
                <w:b/>
                <w:color w:val="000000"/>
                <w:sz w:val="24"/>
                <w:szCs w:val="24"/>
              </w:rPr>
            </w:pPr>
            <w:r>
              <w:rPr>
                <w:b/>
                <w:color w:val="000000"/>
                <w:sz w:val="24"/>
                <w:szCs w:val="24"/>
              </w:rPr>
              <w:t xml:space="preserve">Trình bày báo cáo nhóm: </w:t>
            </w:r>
            <w:r>
              <w:rPr>
                <w:color w:val="000000"/>
                <w:sz w:val="24"/>
                <w:szCs w:val="24"/>
              </w:rPr>
              <w:t>Ứng dụng các lý thuyết, mô hình và công cụ phân tích chiến lược phù hợp nhằm phân tích một doanh nghiệp thực tế trong ngành du lịch và khách sạn ở Việt Nam hoặc trên thế giới theo sự lựa chọn của nhóm.</w:t>
            </w:r>
          </w:p>
        </w:tc>
        <w:tc>
          <w:tcPr>
            <w:tcW w:w="996" w:type="dxa"/>
            <w:shd w:val="clear" w:color="auto" w:fill="FFFFFF"/>
            <w:vAlign w:val="center"/>
          </w:tcPr>
          <w:p w14:paraId="5E19E9B2" w14:textId="77777777" w:rsidR="006027EE" w:rsidRDefault="0027127C">
            <w:pPr>
              <w:widowControl w:val="0"/>
              <w:spacing w:before="0" w:after="0"/>
              <w:ind w:firstLine="0"/>
              <w:jc w:val="center"/>
              <w:rPr>
                <w:color w:val="000000"/>
                <w:sz w:val="24"/>
                <w:szCs w:val="24"/>
              </w:rPr>
            </w:pPr>
            <w:r>
              <w:rPr>
                <w:color w:val="000000"/>
                <w:sz w:val="24"/>
                <w:szCs w:val="24"/>
              </w:rPr>
              <w:t>CLO1.1</w:t>
            </w:r>
          </w:p>
          <w:p w14:paraId="5589A5D2" w14:textId="77777777" w:rsidR="006027EE" w:rsidRDefault="0027127C">
            <w:pPr>
              <w:widowControl w:val="0"/>
              <w:spacing w:before="0" w:after="0"/>
              <w:ind w:firstLine="0"/>
              <w:jc w:val="center"/>
              <w:rPr>
                <w:color w:val="000000"/>
                <w:sz w:val="24"/>
                <w:szCs w:val="24"/>
              </w:rPr>
            </w:pPr>
            <w:r>
              <w:rPr>
                <w:color w:val="000000"/>
                <w:sz w:val="24"/>
                <w:szCs w:val="24"/>
              </w:rPr>
              <w:t>CLO1.2</w:t>
            </w:r>
          </w:p>
          <w:p w14:paraId="09999DDF" w14:textId="77777777" w:rsidR="006027EE" w:rsidRDefault="0027127C">
            <w:pPr>
              <w:widowControl w:val="0"/>
              <w:spacing w:before="0" w:after="0"/>
              <w:ind w:firstLine="0"/>
              <w:jc w:val="center"/>
              <w:rPr>
                <w:color w:val="000000"/>
                <w:sz w:val="24"/>
                <w:szCs w:val="24"/>
              </w:rPr>
            </w:pPr>
            <w:r>
              <w:rPr>
                <w:color w:val="000000"/>
                <w:sz w:val="24"/>
                <w:szCs w:val="24"/>
              </w:rPr>
              <w:t>CLO1.3</w:t>
            </w:r>
          </w:p>
          <w:p w14:paraId="147FD454" w14:textId="77777777" w:rsidR="006027EE" w:rsidRDefault="0027127C">
            <w:pPr>
              <w:widowControl w:val="0"/>
              <w:spacing w:before="0" w:after="0"/>
              <w:ind w:firstLine="0"/>
              <w:jc w:val="center"/>
              <w:rPr>
                <w:color w:val="000000"/>
                <w:sz w:val="24"/>
                <w:szCs w:val="24"/>
              </w:rPr>
            </w:pPr>
            <w:r>
              <w:rPr>
                <w:color w:val="000000"/>
                <w:sz w:val="24"/>
                <w:szCs w:val="24"/>
              </w:rPr>
              <w:t>CLO1.4</w:t>
            </w:r>
          </w:p>
          <w:p w14:paraId="3FB71112" w14:textId="77777777" w:rsidR="006027EE" w:rsidRDefault="0027127C">
            <w:pPr>
              <w:widowControl w:val="0"/>
              <w:spacing w:before="0" w:after="0"/>
              <w:ind w:firstLine="0"/>
              <w:jc w:val="center"/>
              <w:rPr>
                <w:color w:val="000000"/>
                <w:sz w:val="24"/>
                <w:szCs w:val="24"/>
              </w:rPr>
            </w:pPr>
            <w:r>
              <w:rPr>
                <w:color w:val="000000"/>
                <w:sz w:val="24"/>
                <w:szCs w:val="24"/>
              </w:rPr>
              <w:t>CLO2.1</w:t>
            </w:r>
          </w:p>
          <w:p w14:paraId="41508D26" w14:textId="77777777" w:rsidR="006027EE" w:rsidRDefault="0027127C">
            <w:pPr>
              <w:widowControl w:val="0"/>
              <w:spacing w:before="0" w:after="0"/>
              <w:ind w:firstLine="0"/>
              <w:jc w:val="center"/>
              <w:rPr>
                <w:color w:val="000000"/>
                <w:sz w:val="24"/>
                <w:szCs w:val="24"/>
              </w:rPr>
            </w:pPr>
            <w:r>
              <w:rPr>
                <w:color w:val="000000"/>
                <w:sz w:val="24"/>
                <w:szCs w:val="24"/>
              </w:rPr>
              <w:t>CLO2.2</w:t>
            </w:r>
          </w:p>
          <w:p w14:paraId="3B3305DC" w14:textId="77777777" w:rsidR="006027EE" w:rsidRDefault="0027127C">
            <w:pPr>
              <w:widowControl w:val="0"/>
              <w:spacing w:before="0" w:after="0"/>
              <w:ind w:firstLine="0"/>
              <w:jc w:val="center"/>
              <w:rPr>
                <w:color w:val="000000"/>
                <w:sz w:val="24"/>
                <w:szCs w:val="24"/>
              </w:rPr>
            </w:pPr>
            <w:r>
              <w:rPr>
                <w:color w:val="000000"/>
                <w:sz w:val="24"/>
                <w:szCs w:val="24"/>
              </w:rPr>
              <w:t>CLO3.1</w:t>
            </w:r>
          </w:p>
          <w:p w14:paraId="7B93C50C" w14:textId="77777777" w:rsidR="006027EE" w:rsidRDefault="0027127C">
            <w:pPr>
              <w:widowControl w:val="0"/>
              <w:spacing w:before="0" w:after="0"/>
              <w:ind w:firstLine="0"/>
              <w:jc w:val="center"/>
              <w:rPr>
                <w:color w:val="000000"/>
                <w:sz w:val="24"/>
                <w:szCs w:val="24"/>
              </w:rPr>
            </w:pPr>
            <w:r>
              <w:rPr>
                <w:color w:val="000000"/>
                <w:sz w:val="24"/>
                <w:szCs w:val="24"/>
              </w:rPr>
              <w:t>CLO3.2</w:t>
            </w:r>
          </w:p>
          <w:p w14:paraId="4E85F5C2" w14:textId="77777777" w:rsidR="006027EE" w:rsidRDefault="0027127C">
            <w:pPr>
              <w:widowControl w:val="0"/>
              <w:spacing w:before="0" w:after="0"/>
              <w:ind w:firstLine="0"/>
              <w:jc w:val="center"/>
              <w:rPr>
                <w:color w:val="000000"/>
                <w:sz w:val="24"/>
                <w:szCs w:val="24"/>
              </w:rPr>
            </w:pPr>
            <w:r>
              <w:rPr>
                <w:color w:val="000000"/>
                <w:sz w:val="24"/>
                <w:szCs w:val="24"/>
              </w:rPr>
              <w:t>CLO4.1</w:t>
            </w:r>
          </w:p>
          <w:p w14:paraId="237EF9F7" w14:textId="77777777" w:rsidR="006027EE" w:rsidRDefault="0027127C">
            <w:pPr>
              <w:widowControl w:val="0"/>
              <w:spacing w:before="0" w:after="0"/>
              <w:ind w:firstLine="0"/>
              <w:jc w:val="center"/>
              <w:rPr>
                <w:color w:val="000000"/>
                <w:sz w:val="24"/>
                <w:szCs w:val="24"/>
              </w:rPr>
            </w:pPr>
            <w:r>
              <w:rPr>
                <w:color w:val="000000"/>
                <w:sz w:val="24"/>
                <w:szCs w:val="24"/>
              </w:rPr>
              <w:t>CLO4.</w:t>
            </w:r>
            <w:r>
              <w:rPr>
                <w:color w:val="000000"/>
                <w:sz w:val="24"/>
                <w:szCs w:val="24"/>
              </w:rPr>
              <w:lastRenderedPageBreak/>
              <w:t>2</w:t>
            </w:r>
          </w:p>
        </w:tc>
        <w:tc>
          <w:tcPr>
            <w:tcW w:w="3037" w:type="dxa"/>
            <w:shd w:val="clear" w:color="auto" w:fill="FFFFFF"/>
            <w:vAlign w:val="center"/>
          </w:tcPr>
          <w:p w14:paraId="59AD2032" w14:textId="77777777" w:rsidR="006027EE" w:rsidRDefault="0027127C">
            <w:pPr>
              <w:widowControl w:val="0"/>
              <w:spacing w:before="0" w:after="0"/>
              <w:ind w:firstLine="0"/>
              <w:jc w:val="both"/>
              <w:rPr>
                <w:color w:val="000000"/>
                <w:sz w:val="24"/>
                <w:szCs w:val="24"/>
              </w:rPr>
            </w:pPr>
            <w:r>
              <w:rPr>
                <w:color w:val="000000"/>
                <w:sz w:val="24"/>
                <w:szCs w:val="24"/>
              </w:rPr>
              <w:lastRenderedPageBreak/>
              <w:t>Phiếu đánh giá với các tiêu chí (i) Nội dung báo cáo; (ii) Hình thức trình bày báo cáo; (iii) Khả năng biểu đạt, trình bày, thuyết trình; (iv) năng lực trả lời các câu hỏi của giảng viên và các thành viên trong lớp</w:t>
            </w:r>
          </w:p>
        </w:tc>
      </w:tr>
      <w:tr w:rsidR="006027EE" w14:paraId="0C3D4B1C" w14:textId="77777777">
        <w:trPr>
          <w:trHeight w:val="359"/>
        </w:trPr>
        <w:tc>
          <w:tcPr>
            <w:tcW w:w="764" w:type="dxa"/>
            <w:shd w:val="clear" w:color="auto" w:fill="auto"/>
            <w:vAlign w:val="center"/>
          </w:tcPr>
          <w:p w14:paraId="423D4B9D" w14:textId="77777777" w:rsidR="006027EE" w:rsidRDefault="0027127C">
            <w:pPr>
              <w:widowControl w:val="0"/>
              <w:spacing w:before="0" w:after="0"/>
              <w:ind w:firstLine="0"/>
              <w:jc w:val="center"/>
              <w:rPr>
                <w:color w:val="000000"/>
                <w:sz w:val="24"/>
                <w:szCs w:val="24"/>
              </w:rPr>
            </w:pPr>
            <w:r>
              <w:rPr>
                <w:color w:val="000000"/>
                <w:sz w:val="24"/>
                <w:szCs w:val="24"/>
              </w:rPr>
              <w:t>15</w:t>
            </w:r>
          </w:p>
        </w:tc>
        <w:tc>
          <w:tcPr>
            <w:tcW w:w="4264" w:type="dxa"/>
            <w:shd w:val="clear" w:color="auto" w:fill="auto"/>
            <w:vAlign w:val="center"/>
          </w:tcPr>
          <w:p w14:paraId="3DB3C303" w14:textId="77777777" w:rsidR="006027EE" w:rsidRDefault="0027127C">
            <w:pPr>
              <w:spacing w:before="0" w:after="0"/>
              <w:ind w:firstLine="0"/>
              <w:jc w:val="both"/>
              <w:rPr>
                <w:b/>
                <w:color w:val="000000"/>
                <w:sz w:val="24"/>
                <w:szCs w:val="24"/>
              </w:rPr>
            </w:pPr>
            <w:r>
              <w:rPr>
                <w:b/>
                <w:color w:val="000000"/>
                <w:sz w:val="24"/>
                <w:szCs w:val="24"/>
              </w:rPr>
              <w:t xml:space="preserve">Bài kiểm tra cá nhân và ôn tập: </w:t>
            </w:r>
            <w:r>
              <w:rPr>
                <w:color w:val="000000"/>
                <w:sz w:val="24"/>
                <w:szCs w:val="24"/>
              </w:rPr>
              <w:t>Giảng viên sẽ lựa chọn case study liên quan đến các doanh nghiệp trong ngành du lịch và khách sạn, và yêu cầu sinh viên đọc kỹ CASE trong vòng 1 tuần, làm một mindmap về CASE đồng thời trả lời các câu hỏi liên quan đến case dựa trên các công cụ phân tích chiến lược đã được học.</w:t>
            </w:r>
          </w:p>
        </w:tc>
        <w:tc>
          <w:tcPr>
            <w:tcW w:w="996" w:type="dxa"/>
            <w:shd w:val="clear" w:color="auto" w:fill="FFFFFF"/>
            <w:vAlign w:val="center"/>
          </w:tcPr>
          <w:p w14:paraId="68B11A2B" w14:textId="77777777" w:rsidR="006027EE" w:rsidRDefault="0027127C">
            <w:pPr>
              <w:widowControl w:val="0"/>
              <w:spacing w:before="0" w:after="0"/>
              <w:ind w:firstLine="0"/>
              <w:jc w:val="center"/>
              <w:rPr>
                <w:color w:val="000000"/>
                <w:sz w:val="24"/>
                <w:szCs w:val="24"/>
              </w:rPr>
            </w:pPr>
            <w:r>
              <w:rPr>
                <w:color w:val="000000"/>
                <w:sz w:val="24"/>
                <w:szCs w:val="24"/>
              </w:rPr>
              <w:t>CLO1-CLO4</w:t>
            </w:r>
          </w:p>
        </w:tc>
        <w:tc>
          <w:tcPr>
            <w:tcW w:w="3037" w:type="dxa"/>
            <w:shd w:val="clear" w:color="auto" w:fill="FFFFFF"/>
            <w:vAlign w:val="center"/>
          </w:tcPr>
          <w:p w14:paraId="1BF29EC9" w14:textId="77777777" w:rsidR="006027EE" w:rsidRDefault="0027127C">
            <w:pPr>
              <w:spacing w:before="0" w:after="0"/>
              <w:ind w:firstLine="0"/>
              <w:jc w:val="both"/>
              <w:rPr>
                <w:color w:val="212529"/>
                <w:sz w:val="24"/>
                <w:szCs w:val="24"/>
              </w:rPr>
            </w:pPr>
            <w:r>
              <w:rPr>
                <w:color w:val="212529"/>
                <w:sz w:val="24"/>
                <w:szCs w:val="24"/>
              </w:rPr>
              <w:t>- Phân tích và trình bày rõ được tình huống của CASE;</w:t>
            </w:r>
          </w:p>
          <w:p w14:paraId="12648C47" w14:textId="77777777" w:rsidR="006027EE" w:rsidRDefault="0027127C">
            <w:pPr>
              <w:spacing w:before="0" w:after="0"/>
              <w:ind w:firstLine="0"/>
              <w:jc w:val="both"/>
              <w:rPr>
                <w:color w:val="212529"/>
                <w:sz w:val="24"/>
                <w:szCs w:val="24"/>
              </w:rPr>
            </w:pPr>
            <w:r>
              <w:rPr>
                <w:color w:val="212529"/>
                <w:sz w:val="24"/>
                <w:szCs w:val="24"/>
              </w:rPr>
              <w:t>- Sinh viên cần nêu rõ sẽ sử dụng công cụ chiến lược nào để phân tích nội dung mà câu hỏi đề cập?</w:t>
            </w:r>
          </w:p>
          <w:p w14:paraId="57806059" w14:textId="77777777" w:rsidR="006027EE" w:rsidRDefault="0027127C">
            <w:pPr>
              <w:spacing w:before="0" w:after="0"/>
              <w:ind w:firstLine="0"/>
              <w:jc w:val="both"/>
              <w:rPr>
                <w:color w:val="212529"/>
                <w:sz w:val="24"/>
                <w:szCs w:val="24"/>
              </w:rPr>
            </w:pPr>
            <w:r>
              <w:rPr>
                <w:color w:val="212529"/>
                <w:sz w:val="24"/>
                <w:szCs w:val="24"/>
              </w:rPr>
              <w:t>- Sinh viên cần đưa ra những lập luận chặt chẽ để lý giải tại sao mình sử dụng công cụ đó;</w:t>
            </w:r>
          </w:p>
          <w:p w14:paraId="19BDCA4B" w14:textId="77777777" w:rsidR="006027EE" w:rsidRDefault="0027127C">
            <w:pPr>
              <w:widowControl w:val="0"/>
              <w:spacing w:before="0" w:after="0"/>
              <w:ind w:firstLine="0"/>
              <w:jc w:val="both"/>
              <w:rPr>
                <w:color w:val="000000"/>
                <w:sz w:val="24"/>
                <w:szCs w:val="24"/>
              </w:rPr>
            </w:pPr>
            <w:r>
              <w:rPr>
                <w:color w:val="212529"/>
                <w:sz w:val="24"/>
                <w:szCs w:val="24"/>
              </w:rPr>
              <w:t>- Kết quả và suy nghĩ riêng của sinh viên trong quá trình phân tích và trả lời nội dung của câu hỏi.</w:t>
            </w:r>
          </w:p>
        </w:tc>
      </w:tr>
      <w:tr w:rsidR="006027EE" w14:paraId="253E48B6" w14:textId="77777777">
        <w:trPr>
          <w:trHeight w:val="359"/>
        </w:trPr>
        <w:tc>
          <w:tcPr>
            <w:tcW w:w="764" w:type="dxa"/>
            <w:shd w:val="clear" w:color="auto" w:fill="auto"/>
            <w:vAlign w:val="center"/>
          </w:tcPr>
          <w:p w14:paraId="6A09E912" w14:textId="77777777" w:rsidR="006027EE" w:rsidRDefault="0027127C">
            <w:pPr>
              <w:widowControl w:val="0"/>
              <w:spacing w:before="0" w:after="0"/>
              <w:ind w:firstLine="0"/>
              <w:jc w:val="center"/>
              <w:rPr>
                <w:color w:val="000000"/>
                <w:sz w:val="24"/>
                <w:szCs w:val="24"/>
              </w:rPr>
            </w:pPr>
            <w:r>
              <w:rPr>
                <w:color w:val="000000"/>
                <w:sz w:val="24"/>
                <w:szCs w:val="24"/>
              </w:rPr>
              <w:t>-</w:t>
            </w:r>
          </w:p>
        </w:tc>
        <w:tc>
          <w:tcPr>
            <w:tcW w:w="4264" w:type="dxa"/>
            <w:shd w:val="clear" w:color="auto" w:fill="auto"/>
            <w:vAlign w:val="center"/>
          </w:tcPr>
          <w:p w14:paraId="4480E507" w14:textId="77777777" w:rsidR="006027EE" w:rsidRDefault="0027127C">
            <w:pPr>
              <w:widowControl w:val="0"/>
              <w:spacing w:before="0" w:after="0"/>
              <w:ind w:firstLine="0"/>
              <w:rPr>
                <w:b/>
                <w:color w:val="000000"/>
                <w:sz w:val="24"/>
                <w:szCs w:val="24"/>
              </w:rPr>
            </w:pPr>
            <w:r>
              <w:rPr>
                <w:b/>
                <w:color w:val="000000"/>
                <w:sz w:val="24"/>
                <w:szCs w:val="24"/>
              </w:rPr>
              <w:t>Bài thi cuối kỳ</w:t>
            </w:r>
          </w:p>
        </w:tc>
        <w:tc>
          <w:tcPr>
            <w:tcW w:w="996" w:type="dxa"/>
            <w:shd w:val="clear" w:color="auto" w:fill="FFFFFF"/>
          </w:tcPr>
          <w:p w14:paraId="1DB3DDE2" w14:textId="77777777" w:rsidR="006027EE" w:rsidRDefault="0027127C">
            <w:pPr>
              <w:widowControl w:val="0"/>
              <w:spacing w:before="0" w:after="0"/>
              <w:ind w:firstLine="0"/>
              <w:jc w:val="center"/>
              <w:rPr>
                <w:color w:val="000000"/>
                <w:sz w:val="24"/>
                <w:szCs w:val="24"/>
              </w:rPr>
            </w:pPr>
            <w:r>
              <w:rPr>
                <w:color w:val="000000"/>
                <w:sz w:val="24"/>
                <w:szCs w:val="24"/>
              </w:rPr>
              <w:t>CLO1-CLO4</w:t>
            </w:r>
          </w:p>
        </w:tc>
        <w:tc>
          <w:tcPr>
            <w:tcW w:w="3037" w:type="dxa"/>
            <w:shd w:val="clear" w:color="auto" w:fill="FFFFFF"/>
          </w:tcPr>
          <w:p w14:paraId="676400B6" w14:textId="77777777" w:rsidR="006027EE" w:rsidRDefault="0027127C">
            <w:pPr>
              <w:widowControl w:val="0"/>
              <w:spacing w:before="0" w:after="0"/>
              <w:ind w:firstLine="0"/>
              <w:jc w:val="both"/>
              <w:rPr>
                <w:color w:val="000000"/>
                <w:sz w:val="24"/>
                <w:szCs w:val="24"/>
              </w:rPr>
            </w:pPr>
            <w:r>
              <w:rPr>
                <w:color w:val="000000"/>
                <w:sz w:val="24"/>
                <w:szCs w:val="24"/>
              </w:rPr>
              <w:t>Theo yêu cầu bài thi</w:t>
            </w:r>
          </w:p>
        </w:tc>
      </w:tr>
    </w:tbl>
    <w:p w14:paraId="6BB9E253" w14:textId="77777777" w:rsidR="006027EE" w:rsidRDefault="006027EE">
      <w:pPr>
        <w:widowControl w:val="0"/>
        <w:spacing w:before="0" w:after="0"/>
        <w:ind w:firstLine="0"/>
        <w:jc w:val="both"/>
        <w:rPr>
          <w:b/>
          <w:color w:val="000000"/>
        </w:rPr>
      </w:pPr>
    </w:p>
    <w:p w14:paraId="23DE523C" w14:textId="77777777" w:rsidR="006027EE" w:rsidRDefault="0027127C">
      <w:pPr>
        <w:spacing w:before="0" w:after="200" w:line="276" w:lineRule="auto"/>
        <w:ind w:firstLine="0"/>
        <w:rPr>
          <w:b/>
          <w:color w:val="000000"/>
        </w:rPr>
      </w:pPr>
      <w:r>
        <w:br w:type="page"/>
      </w:r>
    </w:p>
    <w:p w14:paraId="316C158C" w14:textId="77777777" w:rsidR="006027EE" w:rsidRDefault="0027127C">
      <w:pPr>
        <w:widowControl w:val="0"/>
        <w:spacing w:before="0" w:after="0"/>
        <w:ind w:firstLine="0"/>
        <w:jc w:val="both"/>
        <w:rPr>
          <w:b/>
          <w:color w:val="000000"/>
        </w:rPr>
      </w:pPr>
      <w:r>
        <w:rPr>
          <w:b/>
          <w:color w:val="000000"/>
        </w:rPr>
        <w:lastRenderedPageBreak/>
        <w:t>9. QUY ĐỊNH CỦA HỌC PHẦN (COURSE REQUIREMENTS AND EXPECTATION)</w:t>
      </w:r>
    </w:p>
    <w:p w14:paraId="1789F807" w14:textId="77777777" w:rsidR="006027EE" w:rsidRDefault="0027127C">
      <w:pPr>
        <w:spacing w:before="0" w:after="0"/>
        <w:ind w:firstLine="0"/>
        <w:rPr>
          <w:b/>
          <w:color w:val="000000"/>
        </w:rPr>
      </w:pPr>
      <w:r>
        <w:rPr>
          <w:b/>
          <w:color w:val="000000"/>
        </w:rPr>
        <w:t xml:space="preserve">9.1. Quy định về điều kiện thi kết thúc học phần </w:t>
      </w:r>
    </w:p>
    <w:p w14:paraId="4CF1A71F" w14:textId="77777777" w:rsidR="006027EE" w:rsidRDefault="0027127C">
      <w:pPr>
        <w:numPr>
          <w:ilvl w:val="0"/>
          <w:numId w:val="2"/>
        </w:numPr>
        <w:pBdr>
          <w:top w:val="nil"/>
          <w:left w:val="nil"/>
          <w:bottom w:val="nil"/>
          <w:right w:val="nil"/>
          <w:between w:val="nil"/>
        </w:pBdr>
        <w:spacing w:before="0" w:after="0"/>
        <w:jc w:val="both"/>
        <w:rPr>
          <w:color w:val="000000"/>
        </w:rPr>
      </w:pPr>
      <w:r>
        <w:rPr>
          <w:color w:val="000000"/>
        </w:rPr>
        <w:t xml:space="preserve">Sinh viên được tham dự thi cuối kỳ/thi kết thúc học phần (50%) nếu có điểm chuyên cần (10%) đạt mức 5 điểm trở lên (thang 10). </w:t>
      </w:r>
    </w:p>
    <w:p w14:paraId="6CEE77E7" w14:textId="77777777" w:rsidR="006027EE" w:rsidRDefault="0027127C">
      <w:pPr>
        <w:widowControl w:val="0"/>
        <w:spacing w:before="0" w:after="0"/>
        <w:ind w:firstLine="0"/>
        <w:jc w:val="both"/>
        <w:rPr>
          <w:b/>
          <w:color w:val="000000"/>
        </w:rPr>
      </w:pPr>
      <w:r>
        <w:rPr>
          <w:b/>
          <w:color w:val="000000"/>
        </w:rPr>
        <w:t>9.2. Quy định về tham dự lớp học</w:t>
      </w:r>
    </w:p>
    <w:p w14:paraId="62BB4E80" w14:textId="77777777" w:rsidR="006027EE" w:rsidRDefault="0027127C">
      <w:pPr>
        <w:numPr>
          <w:ilvl w:val="0"/>
          <w:numId w:val="2"/>
        </w:numPr>
        <w:pBdr>
          <w:top w:val="nil"/>
          <w:left w:val="nil"/>
          <w:bottom w:val="nil"/>
          <w:right w:val="nil"/>
          <w:between w:val="nil"/>
        </w:pBdr>
        <w:spacing w:before="0" w:after="0"/>
        <w:jc w:val="both"/>
        <w:rPr>
          <w:color w:val="000000"/>
        </w:rPr>
      </w:pPr>
      <w:r>
        <w:rPr>
          <w:color w:val="000000"/>
        </w:rPr>
        <w:t>Sinh viên/học viên có trách nhiệm tham dự đầy đủ các buổi học. Trong trường hợp nghỉ học do lý do bất khả kháng thì phải có giấy tờ chứng minh đầy đủ và hợp lý. Mỗi buổi vắng mặt sẽ bị trừ 1 điểm đánh giá quá trình.Sinh viên vắng quá 3 buổi học dù có lý do hay không có lý do đều bị coi như không hoàn thành khóa học và phải đăng ký học lại.</w:t>
      </w:r>
    </w:p>
    <w:p w14:paraId="271D751C" w14:textId="77777777" w:rsidR="006027EE" w:rsidRDefault="0027127C">
      <w:pPr>
        <w:numPr>
          <w:ilvl w:val="0"/>
          <w:numId w:val="2"/>
        </w:numPr>
        <w:pBdr>
          <w:top w:val="nil"/>
          <w:left w:val="nil"/>
          <w:bottom w:val="nil"/>
          <w:right w:val="nil"/>
          <w:between w:val="nil"/>
        </w:pBdr>
        <w:spacing w:before="0" w:after="0"/>
        <w:jc w:val="both"/>
        <w:rPr>
          <w:color w:val="000000"/>
        </w:rPr>
      </w:pPr>
      <w:r>
        <w:rPr>
          <w:color w:val="000000"/>
        </w:rPr>
        <w:t>Sinh viên sẽ được cộng điểm cho mỗi lần phát biểu xây dựng bài, có thể bù đắp cho điểm quá trình, điểm kiểm tra và điểm bài tập nhóm.</w:t>
      </w:r>
    </w:p>
    <w:p w14:paraId="3E8B38E5" w14:textId="77777777" w:rsidR="006027EE" w:rsidRDefault="0027127C">
      <w:pPr>
        <w:numPr>
          <w:ilvl w:val="0"/>
          <w:numId w:val="2"/>
        </w:numPr>
        <w:pBdr>
          <w:top w:val="nil"/>
          <w:left w:val="nil"/>
          <w:bottom w:val="nil"/>
          <w:right w:val="nil"/>
          <w:between w:val="nil"/>
        </w:pBdr>
        <w:spacing w:before="0" w:after="0"/>
        <w:jc w:val="both"/>
        <w:rPr>
          <w:color w:val="000000"/>
        </w:rPr>
      </w:pPr>
      <w:r>
        <w:rPr>
          <w:color w:val="000000"/>
        </w:rPr>
        <w:t>Sinh viên không nộp bài tập nhóm sẽ nhận điểm 0 (không) cho bài tập sau cùng. Nhóm sinh viên nộp bài trễ sẽ bị trừ 1 điểm cho mỗi ngày nộp muộn.</w:t>
      </w:r>
    </w:p>
    <w:p w14:paraId="5E1B5BEE" w14:textId="77777777" w:rsidR="006027EE" w:rsidRDefault="0027127C">
      <w:pPr>
        <w:spacing w:before="0" w:after="0"/>
        <w:ind w:firstLine="0"/>
        <w:rPr>
          <w:b/>
          <w:color w:val="000000"/>
        </w:rPr>
      </w:pPr>
      <w:r>
        <w:rPr>
          <w:b/>
          <w:color w:val="000000"/>
        </w:rPr>
        <w:t>9.3. Quy định về hành vi lớp học</w:t>
      </w:r>
    </w:p>
    <w:p w14:paraId="4EC9F995" w14:textId="77777777" w:rsidR="006027EE" w:rsidRDefault="0027127C">
      <w:pPr>
        <w:numPr>
          <w:ilvl w:val="0"/>
          <w:numId w:val="2"/>
        </w:numPr>
        <w:pBdr>
          <w:top w:val="nil"/>
          <w:left w:val="nil"/>
          <w:bottom w:val="nil"/>
          <w:right w:val="nil"/>
          <w:between w:val="nil"/>
        </w:pBdr>
        <w:spacing w:before="0" w:after="0"/>
        <w:jc w:val="both"/>
        <w:rPr>
          <w:color w:val="000000"/>
        </w:rPr>
      </w:pPr>
      <w:r>
        <w:rPr>
          <w:color w:val="000000"/>
        </w:rPr>
        <w:t>Học phần được thực hiện trên nguyên tắc tôn trọng người học và người dạy. Mọi hành vi làm ảnh hưởng đến quá trình dạy và học đều bị nghiêm cấm.</w:t>
      </w:r>
    </w:p>
    <w:p w14:paraId="7C23488F" w14:textId="77777777" w:rsidR="006027EE" w:rsidRDefault="0027127C">
      <w:pPr>
        <w:numPr>
          <w:ilvl w:val="0"/>
          <w:numId w:val="2"/>
        </w:numPr>
        <w:pBdr>
          <w:top w:val="nil"/>
          <w:left w:val="nil"/>
          <w:bottom w:val="nil"/>
          <w:right w:val="nil"/>
          <w:between w:val="nil"/>
        </w:pBdr>
        <w:spacing w:before="0" w:after="0"/>
        <w:jc w:val="both"/>
        <w:rPr>
          <w:color w:val="000000"/>
        </w:rPr>
      </w:pPr>
      <w:r>
        <w:rPr>
          <w:color w:val="000000"/>
        </w:rPr>
        <w:t>Sinh viên phải đi học đúng giờ quy định. Sinh viên đi trễ quá 10 phút sau khi giờ học bắt đầu sẽ không được tham dự buổi học.</w:t>
      </w:r>
    </w:p>
    <w:p w14:paraId="241CFD19" w14:textId="77777777" w:rsidR="006027EE" w:rsidRDefault="0027127C">
      <w:pPr>
        <w:numPr>
          <w:ilvl w:val="0"/>
          <w:numId w:val="2"/>
        </w:numPr>
        <w:pBdr>
          <w:top w:val="nil"/>
          <w:left w:val="nil"/>
          <w:bottom w:val="nil"/>
          <w:right w:val="nil"/>
          <w:between w:val="nil"/>
        </w:pBdr>
        <w:spacing w:before="0" w:after="0"/>
        <w:jc w:val="both"/>
        <w:rPr>
          <w:color w:val="000000"/>
        </w:rPr>
      </w:pPr>
      <w:r>
        <w:rPr>
          <w:color w:val="000000"/>
        </w:rPr>
        <w:t>Tuyệt đối không làm ồn, gây ảnh hưởng đến người khác trong quá trình học; không được ăn uống, nhai kẹo cao su, sử dụng các thiết bị như điện thoại, máy nghe nhạc trong giờ học.</w:t>
      </w:r>
    </w:p>
    <w:p w14:paraId="2C8EB164" w14:textId="77777777" w:rsidR="006027EE" w:rsidRDefault="0027127C">
      <w:pPr>
        <w:numPr>
          <w:ilvl w:val="0"/>
          <w:numId w:val="2"/>
        </w:numPr>
        <w:pBdr>
          <w:top w:val="nil"/>
          <w:left w:val="nil"/>
          <w:bottom w:val="nil"/>
          <w:right w:val="nil"/>
          <w:between w:val="nil"/>
        </w:pBdr>
        <w:spacing w:before="0" w:after="0"/>
        <w:jc w:val="both"/>
        <w:rPr>
          <w:color w:val="000000"/>
        </w:rPr>
      </w:pPr>
      <w:r>
        <w:rPr>
          <w:color w:val="000000"/>
        </w:rPr>
        <w:t>Máy tính xách tay, máy tính bảng chỉ được thực hiện vào mục đích ghi chép bài giảng, tính toán phục vụ bài giảng, bài tập, tuyệt đối không dùng vào việc khác.</w:t>
      </w:r>
    </w:p>
    <w:p w14:paraId="52E56223" w14:textId="77777777" w:rsidR="006027EE" w:rsidRDefault="006027EE">
      <w:pPr>
        <w:pBdr>
          <w:top w:val="nil"/>
          <w:left w:val="nil"/>
          <w:bottom w:val="nil"/>
          <w:right w:val="nil"/>
          <w:between w:val="nil"/>
        </w:pBdr>
        <w:spacing w:before="0" w:after="0"/>
        <w:ind w:left="360" w:firstLine="0"/>
        <w:jc w:val="both"/>
        <w:rPr>
          <w:color w:val="000000"/>
        </w:rPr>
      </w:pPr>
    </w:p>
    <w:tbl>
      <w:tblPr>
        <w:tblStyle w:val="a5"/>
        <w:tblW w:w="9214" w:type="dxa"/>
        <w:jc w:val="center"/>
        <w:tblLayout w:type="fixed"/>
        <w:tblLook w:val="0400" w:firstRow="0" w:lastRow="0" w:firstColumn="0" w:lastColumn="0" w:noHBand="0" w:noVBand="1"/>
      </w:tblPr>
      <w:tblGrid>
        <w:gridCol w:w="2851"/>
        <w:gridCol w:w="3245"/>
        <w:gridCol w:w="3118"/>
      </w:tblGrid>
      <w:tr w:rsidR="006027EE" w14:paraId="24E9D37E" w14:textId="77777777">
        <w:trPr>
          <w:jc w:val="center"/>
        </w:trPr>
        <w:tc>
          <w:tcPr>
            <w:tcW w:w="2851" w:type="dxa"/>
            <w:shd w:val="clear" w:color="auto" w:fill="auto"/>
          </w:tcPr>
          <w:p w14:paraId="0F428C5E" w14:textId="77777777" w:rsidR="006027EE" w:rsidRDefault="0027127C">
            <w:pPr>
              <w:widowControl w:val="0"/>
              <w:spacing w:before="0" w:after="0"/>
              <w:ind w:firstLine="0"/>
              <w:jc w:val="center"/>
              <w:rPr>
                <w:b/>
                <w:sz w:val="24"/>
                <w:szCs w:val="24"/>
              </w:rPr>
            </w:pPr>
            <w:r>
              <w:rPr>
                <w:b/>
                <w:sz w:val="24"/>
                <w:szCs w:val="24"/>
              </w:rPr>
              <w:t>TRƯỞNG BỘ MÔN</w:t>
            </w:r>
          </w:p>
          <w:p w14:paraId="07547A01" w14:textId="77777777" w:rsidR="006027EE" w:rsidRDefault="006027EE">
            <w:pPr>
              <w:widowControl w:val="0"/>
              <w:spacing w:before="0" w:after="0"/>
              <w:ind w:firstLine="0"/>
              <w:jc w:val="center"/>
              <w:rPr>
                <w:b/>
                <w:sz w:val="24"/>
                <w:szCs w:val="24"/>
              </w:rPr>
            </w:pPr>
          </w:p>
          <w:p w14:paraId="5043CB0F" w14:textId="77777777" w:rsidR="006027EE" w:rsidRDefault="006027EE">
            <w:pPr>
              <w:widowControl w:val="0"/>
              <w:spacing w:before="0" w:after="0"/>
              <w:ind w:firstLine="0"/>
              <w:jc w:val="center"/>
              <w:rPr>
                <w:b/>
                <w:sz w:val="24"/>
                <w:szCs w:val="24"/>
              </w:rPr>
            </w:pPr>
          </w:p>
          <w:p w14:paraId="07459315" w14:textId="77777777" w:rsidR="006027EE" w:rsidRDefault="006027EE">
            <w:pPr>
              <w:widowControl w:val="0"/>
              <w:spacing w:before="0" w:after="0"/>
              <w:ind w:firstLine="0"/>
              <w:jc w:val="center"/>
              <w:rPr>
                <w:b/>
                <w:sz w:val="24"/>
                <w:szCs w:val="24"/>
              </w:rPr>
            </w:pPr>
          </w:p>
          <w:p w14:paraId="6537F28F" w14:textId="77777777" w:rsidR="006027EE" w:rsidRDefault="006027EE">
            <w:pPr>
              <w:widowControl w:val="0"/>
              <w:spacing w:before="0" w:after="0"/>
              <w:ind w:firstLine="0"/>
              <w:jc w:val="center"/>
              <w:rPr>
                <w:b/>
                <w:sz w:val="24"/>
                <w:szCs w:val="24"/>
              </w:rPr>
            </w:pPr>
          </w:p>
          <w:p w14:paraId="69532ABE" w14:textId="77777777" w:rsidR="006027EE" w:rsidRDefault="0027127C">
            <w:pPr>
              <w:widowControl w:val="0"/>
              <w:spacing w:before="0" w:after="0"/>
              <w:ind w:firstLine="0"/>
              <w:jc w:val="center"/>
              <w:rPr>
                <w:b/>
                <w:sz w:val="24"/>
                <w:szCs w:val="24"/>
              </w:rPr>
            </w:pPr>
            <w:r>
              <w:rPr>
                <w:b/>
                <w:sz w:val="24"/>
                <w:szCs w:val="24"/>
              </w:rPr>
              <w:t>TS. Trần Huy Đức</w:t>
            </w:r>
          </w:p>
        </w:tc>
        <w:tc>
          <w:tcPr>
            <w:tcW w:w="3245" w:type="dxa"/>
          </w:tcPr>
          <w:p w14:paraId="7D23EA0F" w14:textId="77777777" w:rsidR="006027EE" w:rsidRDefault="0027127C">
            <w:pPr>
              <w:widowControl w:val="0"/>
              <w:spacing w:before="0" w:after="0"/>
              <w:ind w:firstLine="0"/>
              <w:jc w:val="center"/>
              <w:rPr>
                <w:b/>
                <w:sz w:val="24"/>
                <w:szCs w:val="24"/>
              </w:rPr>
            </w:pPr>
            <w:r>
              <w:rPr>
                <w:b/>
                <w:sz w:val="24"/>
                <w:szCs w:val="24"/>
              </w:rPr>
              <w:t>TRƯỞNG KHOA</w:t>
            </w:r>
          </w:p>
          <w:p w14:paraId="6DFB9E20" w14:textId="77777777" w:rsidR="006027EE" w:rsidRDefault="006027EE">
            <w:pPr>
              <w:widowControl w:val="0"/>
              <w:spacing w:before="0" w:after="0"/>
              <w:ind w:firstLine="0"/>
              <w:jc w:val="center"/>
              <w:rPr>
                <w:b/>
                <w:sz w:val="24"/>
                <w:szCs w:val="24"/>
              </w:rPr>
            </w:pPr>
          </w:p>
          <w:p w14:paraId="70DF9E56" w14:textId="77777777" w:rsidR="006027EE" w:rsidRDefault="006027EE">
            <w:pPr>
              <w:widowControl w:val="0"/>
              <w:spacing w:before="0" w:after="0"/>
              <w:ind w:firstLine="0"/>
              <w:jc w:val="center"/>
              <w:rPr>
                <w:b/>
                <w:sz w:val="24"/>
                <w:szCs w:val="24"/>
              </w:rPr>
            </w:pPr>
          </w:p>
          <w:p w14:paraId="44E871BC" w14:textId="77777777" w:rsidR="006027EE" w:rsidRDefault="006027EE">
            <w:pPr>
              <w:widowControl w:val="0"/>
              <w:spacing w:before="0" w:after="0"/>
              <w:ind w:firstLine="0"/>
              <w:jc w:val="center"/>
              <w:rPr>
                <w:b/>
                <w:sz w:val="24"/>
                <w:szCs w:val="24"/>
              </w:rPr>
            </w:pPr>
          </w:p>
          <w:p w14:paraId="144A5D23" w14:textId="77777777" w:rsidR="006027EE" w:rsidRDefault="006027EE">
            <w:pPr>
              <w:widowControl w:val="0"/>
              <w:spacing w:before="0" w:after="0"/>
              <w:ind w:firstLine="0"/>
              <w:jc w:val="center"/>
              <w:rPr>
                <w:b/>
                <w:sz w:val="24"/>
                <w:szCs w:val="24"/>
              </w:rPr>
            </w:pPr>
          </w:p>
          <w:p w14:paraId="1F575719" w14:textId="77777777" w:rsidR="006027EE" w:rsidRDefault="0027127C">
            <w:pPr>
              <w:widowControl w:val="0"/>
              <w:spacing w:before="0" w:after="0"/>
              <w:ind w:firstLine="0"/>
              <w:jc w:val="center"/>
              <w:rPr>
                <w:i/>
                <w:sz w:val="24"/>
                <w:szCs w:val="24"/>
              </w:rPr>
            </w:pPr>
            <w:r>
              <w:rPr>
                <w:b/>
                <w:sz w:val="24"/>
                <w:szCs w:val="24"/>
              </w:rPr>
              <w:t>PGS.TS. Phạm Trương Hoàng</w:t>
            </w:r>
          </w:p>
        </w:tc>
        <w:tc>
          <w:tcPr>
            <w:tcW w:w="3118" w:type="dxa"/>
            <w:shd w:val="clear" w:color="auto" w:fill="auto"/>
          </w:tcPr>
          <w:p w14:paraId="19806CE3" w14:textId="77777777" w:rsidR="006027EE" w:rsidRDefault="0027127C">
            <w:pPr>
              <w:widowControl w:val="0"/>
              <w:spacing w:before="0" w:after="0"/>
              <w:ind w:firstLine="0"/>
              <w:jc w:val="center"/>
              <w:rPr>
                <w:b/>
                <w:sz w:val="24"/>
                <w:szCs w:val="24"/>
              </w:rPr>
            </w:pPr>
            <w:r>
              <w:rPr>
                <w:b/>
                <w:sz w:val="24"/>
                <w:szCs w:val="24"/>
              </w:rPr>
              <w:t>HIỆU TRƯỞNG</w:t>
            </w:r>
          </w:p>
          <w:p w14:paraId="738610EB" w14:textId="77777777" w:rsidR="006027EE" w:rsidRDefault="006027EE">
            <w:pPr>
              <w:widowControl w:val="0"/>
              <w:spacing w:before="0" w:after="0"/>
              <w:ind w:firstLine="0"/>
              <w:jc w:val="center"/>
              <w:rPr>
                <w:b/>
                <w:sz w:val="24"/>
                <w:szCs w:val="24"/>
              </w:rPr>
            </w:pPr>
          </w:p>
          <w:p w14:paraId="637805D2" w14:textId="77777777" w:rsidR="006027EE" w:rsidRDefault="006027EE">
            <w:pPr>
              <w:widowControl w:val="0"/>
              <w:spacing w:before="0" w:after="0"/>
              <w:ind w:firstLine="0"/>
              <w:jc w:val="center"/>
              <w:rPr>
                <w:b/>
                <w:sz w:val="24"/>
                <w:szCs w:val="24"/>
              </w:rPr>
            </w:pPr>
          </w:p>
          <w:p w14:paraId="463F29E8" w14:textId="77777777" w:rsidR="006027EE" w:rsidRDefault="006027EE">
            <w:pPr>
              <w:widowControl w:val="0"/>
              <w:spacing w:before="0" w:after="0"/>
              <w:ind w:firstLine="0"/>
              <w:jc w:val="center"/>
              <w:rPr>
                <w:b/>
                <w:sz w:val="24"/>
                <w:szCs w:val="24"/>
              </w:rPr>
            </w:pPr>
          </w:p>
          <w:p w14:paraId="3B7B4B86" w14:textId="77777777" w:rsidR="006027EE" w:rsidRDefault="006027EE">
            <w:pPr>
              <w:widowControl w:val="0"/>
              <w:spacing w:before="0" w:after="0"/>
              <w:ind w:firstLine="0"/>
              <w:jc w:val="center"/>
              <w:rPr>
                <w:b/>
                <w:sz w:val="24"/>
                <w:szCs w:val="24"/>
              </w:rPr>
            </w:pPr>
          </w:p>
          <w:p w14:paraId="07DA8C6D" w14:textId="77777777" w:rsidR="006027EE" w:rsidRDefault="0027127C">
            <w:pPr>
              <w:widowControl w:val="0"/>
              <w:spacing w:before="0" w:after="0"/>
              <w:ind w:firstLine="0"/>
              <w:jc w:val="center"/>
              <w:rPr>
                <w:i/>
                <w:sz w:val="24"/>
                <w:szCs w:val="24"/>
              </w:rPr>
            </w:pPr>
            <w:r>
              <w:rPr>
                <w:b/>
                <w:sz w:val="24"/>
                <w:szCs w:val="24"/>
              </w:rPr>
              <w:t>GS.TS. Phạm Hồng Chương</w:t>
            </w:r>
          </w:p>
        </w:tc>
      </w:tr>
    </w:tbl>
    <w:p w14:paraId="3A0FF5F2" w14:textId="77777777" w:rsidR="006027EE" w:rsidRDefault="006027EE">
      <w:pPr>
        <w:pBdr>
          <w:top w:val="nil"/>
          <w:left w:val="nil"/>
          <w:bottom w:val="nil"/>
          <w:right w:val="nil"/>
          <w:between w:val="nil"/>
        </w:pBdr>
        <w:spacing w:before="0" w:after="0"/>
        <w:ind w:left="360" w:firstLine="0"/>
        <w:jc w:val="both"/>
        <w:rPr>
          <w:color w:val="000000"/>
        </w:rPr>
      </w:pPr>
    </w:p>
    <w:sectPr w:rsidR="006027EE">
      <w:headerReference w:type="even" r:id="rId11"/>
      <w:headerReference w:type="default" r:id="rId12"/>
      <w:footerReference w:type="even" r:id="rId13"/>
      <w:footerReference w:type="default" r:id="rId14"/>
      <w:headerReference w:type="first" r:id="rId15"/>
      <w:footerReference w:type="first" r:id="rId16"/>
      <w:pgSz w:w="11907" w:h="16840"/>
      <w:pgMar w:top="1134" w:right="1418" w:bottom="1134" w:left="1418" w:header="15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0DB1DC" w14:textId="77777777" w:rsidR="00056E2B" w:rsidRDefault="00056E2B">
      <w:pPr>
        <w:spacing w:before="0" w:after="0" w:line="240" w:lineRule="auto"/>
      </w:pPr>
      <w:r>
        <w:separator/>
      </w:r>
    </w:p>
  </w:endnote>
  <w:endnote w:type="continuationSeparator" w:id="0">
    <w:p w14:paraId="2D704577" w14:textId="77777777" w:rsidR="00056E2B" w:rsidRDefault="00056E2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8410B0A8-BC99-4609-A67A-2BED84643717}"/>
  </w:font>
  <w:font w:name="Segoe UI">
    <w:panose1 w:val="020B0502040204020203"/>
    <w:charset w:val="00"/>
    <w:family w:val="swiss"/>
    <w:pitch w:val="variable"/>
    <w:sig w:usb0="E4002EFF" w:usb1="C000E47F" w:usb2="00000009" w:usb3="00000000" w:csb0="000001FF" w:csb1="00000000"/>
    <w:embedRegular r:id="rId2" w:fontKey="{8076E9E5-96D5-4697-816F-FF77E74F9973}"/>
  </w:font>
  <w:font w:name=".VnTimeH">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3" w:fontKey="{90738A14-54BA-441C-BBF7-BAB29F04CB38}"/>
    <w:embedItalic r:id="rId4" w:fontKey="{41E7ED85-7C1C-46A7-8378-5914C9180A86}"/>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5" w:fontKey="{6CA9273D-5137-4D70-A2D8-7CF93571676B}"/>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6" w:fontKey="{BDA3AAEE-DC59-4F06-809D-7347FC58970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EDD17" w14:textId="77777777" w:rsidR="006027EE" w:rsidRDefault="0027127C">
    <w:pPr>
      <w:pBdr>
        <w:top w:val="nil"/>
        <w:left w:val="nil"/>
        <w:bottom w:val="nil"/>
        <w:right w:val="nil"/>
        <w:between w:val="nil"/>
      </w:pBdr>
      <w:tabs>
        <w:tab w:val="center" w:pos="4680"/>
        <w:tab w:val="right" w:pos="9360"/>
      </w:tabs>
      <w:spacing w:before="0" w:after="0" w:line="240" w:lineRule="auto"/>
      <w:jc w:val="center"/>
      <w:rPr>
        <w:color w:val="000000"/>
      </w:rPr>
    </w:pPr>
    <w:r>
      <w:rPr>
        <w:color w:val="000000"/>
      </w:rPr>
      <w:fldChar w:fldCharType="begin"/>
    </w:r>
    <w:r>
      <w:rPr>
        <w:color w:val="000000"/>
      </w:rPr>
      <w:instrText>PAGE</w:instrText>
    </w:r>
    <w:r w:rsidR="00056E2B">
      <w:rPr>
        <w:color w:val="000000"/>
      </w:rPr>
      <w:fldChar w:fldCharType="separate"/>
    </w:r>
    <w:r>
      <w:rPr>
        <w:color w:val="000000"/>
      </w:rPr>
      <w:fldChar w:fldCharType="end"/>
    </w:r>
  </w:p>
  <w:p w14:paraId="5630AD66" w14:textId="77777777" w:rsidR="006027EE" w:rsidRDefault="006027EE">
    <w:pPr>
      <w:pBdr>
        <w:top w:val="nil"/>
        <w:left w:val="nil"/>
        <w:bottom w:val="nil"/>
        <w:right w:val="nil"/>
        <w:between w:val="nil"/>
      </w:pBdr>
      <w:tabs>
        <w:tab w:val="center" w:pos="4680"/>
        <w:tab w:val="right" w:pos="9360"/>
      </w:tabs>
      <w:spacing w:before="0"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87995" w14:textId="02B30B9E" w:rsidR="006027EE" w:rsidRDefault="0027127C">
    <w:pPr>
      <w:pBdr>
        <w:top w:val="nil"/>
        <w:left w:val="nil"/>
        <w:bottom w:val="nil"/>
        <w:right w:val="nil"/>
        <w:between w:val="nil"/>
      </w:pBdr>
      <w:tabs>
        <w:tab w:val="center" w:pos="4680"/>
        <w:tab w:val="right" w:pos="9360"/>
      </w:tabs>
      <w:spacing w:before="0" w:after="0" w:line="240" w:lineRule="auto"/>
      <w:ind w:firstLine="0"/>
      <w:jc w:val="center"/>
      <w:rPr>
        <w:color w:val="000000"/>
        <w:sz w:val="24"/>
        <w:szCs w:val="24"/>
      </w:rPr>
    </w:pPr>
    <w:r>
      <w:rPr>
        <w:color w:val="000000"/>
        <w:sz w:val="24"/>
        <w:szCs w:val="24"/>
      </w:rPr>
      <w:fldChar w:fldCharType="begin"/>
    </w:r>
    <w:r>
      <w:rPr>
        <w:color w:val="000000"/>
        <w:sz w:val="24"/>
        <w:szCs w:val="24"/>
      </w:rPr>
      <w:instrText>PAGE</w:instrText>
    </w:r>
    <w:r w:rsidR="00056E2B">
      <w:rPr>
        <w:color w:val="000000"/>
        <w:sz w:val="24"/>
        <w:szCs w:val="24"/>
      </w:rPr>
      <w:fldChar w:fldCharType="separate"/>
    </w:r>
    <w:r w:rsidR="00DB5B51">
      <w:rPr>
        <w:noProof/>
        <w:color w:val="000000"/>
        <w:sz w:val="24"/>
        <w:szCs w:val="24"/>
      </w:rPr>
      <w:t>1</w:t>
    </w:r>
    <w:r>
      <w:rPr>
        <w:color w:val="000000"/>
        <w:sz w:val="24"/>
        <w:szCs w:val="24"/>
      </w:rPr>
      <w:fldChar w:fldCharType="end"/>
    </w:r>
  </w:p>
  <w:p w14:paraId="680A4E5D" w14:textId="77777777" w:rsidR="006027EE" w:rsidRDefault="006027EE">
    <w:pPr>
      <w:pBdr>
        <w:top w:val="nil"/>
        <w:left w:val="nil"/>
        <w:bottom w:val="nil"/>
        <w:right w:val="nil"/>
        <w:between w:val="nil"/>
      </w:pBdr>
      <w:tabs>
        <w:tab w:val="center" w:pos="4680"/>
        <w:tab w:val="right" w:pos="9360"/>
      </w:tabs>
      <w:spacing w:before="0"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E4B5B7" w14:textId="77777777" w:rsidR="006027EE" w:rsidRDefault="006027EE">
    <w:pPr>
      <w:pBdr>
        <w:top w:val="nil"/>
        <w:left w:val="nil"/>
        <w:bottom w:val="nil"/>
        <w:right w:val="nil"/>
        <w:between w:val="nil"/>
      </w:pBdr>
      <w:tabs>
        <w:tab w:val="center" w:pos="4680"/>
        <w:tab w:val="right" w:pos="9360"/>
      </w:tabs>
      <w:spacing w:before="0"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73F774" w14:textId="77777777" w:rsidR="00056E2B" w:rsidRDefault="00056E2B">
      <w:pPr>
        <w:spacing w:before="0" w:after="0" w:line="240" w:lineRule="auto"/>
      </w:pPr>
      <w:r>
        <w:separator/>
      </w:r>
    </w:p>
  </w:footnote>
  <w:footnote w:type="continuationSeparator" w:id="0">
    <w:p w14:paraId="746C6E7A" w14:textId="77777777" w:rsidR="00056E2B" w:rsidRDefault="00056E2B">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62F1B3" w14:textId="77777777" w:rsidR="006027EE" w:rsidRDefault="006027EE">
    <w:pPr>
      <w:pBdr>
        <w:top w:val="nil"/>
        <w:left w:val="nil"/>
        <w:bottom w:val="nil"/>
        <w:right w:val="nil"/>
        <w:between w:val="nil"/>
      </w:pBdr>
      <w:tabs>
        <w:tab w:val="center" w:pos="4680"/>
        <w:tab w:val="right" w:pos="9360"/>
      </w:tabs>
      <w:spacing w:before="0"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D93B2" w14:textId="77777777" w:rsidR="006027EE" w:rsidRDefault="006027EE">
    <w:pPr>
      <w:pBdr>
        <w:top w:val="nil"/>
        <w:left w:val="nil"/>
        <w:bottom w:val="nil"/>
        <w:right w:val="nil"/>
        <w:between w:val="nil"/>
      </w:pBdr>
      <w:tabs>
        <w:tab w:val="center" w:pos="4680"/>
        <w:tab w:val="right" w:pos="9360"/>
      </w:tabs>
      <w:spacing w:before="0"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2C34E" w14:textId="77777777" w:rsidR="006027EE" w:rsidRDefault="006027EE">
    <w:pPr>
      <w:pBdr>
        <w:top w:val="nil"/>
        <w:left w:val="nil"/>
        <w:bottom w:val="nil"/>
        <w:right w:val="nil"/>
        <w:between w:val="nil"/>
      </w:pBdr>
      <w:tabs>
        <w:tab w:val="center" w:pos="4680"/>
        <w:tab w:val="right" w:pos="9360"/>
      </w:tabs>
      <w:spacing w:before="0"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CF2BDC"/>
    <w:multiLevelType w:val="multilevel"/>
    <w:tmpl w:val="FFFFFFFF"/>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FAE32CA"/>
    <w:multiLevelType w:val="multilevel"/>
    <w:tmpl w:val="FFFFFFFF"/>
    <w:lvl w:ilvl="0">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729911269">
    <w:abstractNumId w:val="0"/>
  </w:num>
  <w:num w:numId="2" w16cid:durableId="69804616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27EE"/>
    <w:rsid w:val="00056E2B"/>
    <w:rsid w:val="0027127C"/>
    <w:rsid w:val="006027EE"/>
    <w:rsid w:val="00DB5B51"/>
    <w:rsid w:val="00E47356"/>
    <w:rsid w:val="08310A1D"/>
    <w:rsid w:val="356888D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AE2835"/>
  <w15:docId w15:val="{C0F0A0EF-B673-46D1-A633-25BE81F575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6"/>
        <w:szCs w:val="26"/>
        <w:lang w:val="en-US" w:eastAsia="ja-JP" w:bidi="ar-SA"/>
      </w:rPr>
    </w:rPrDefault>
    <w:pPrDefault>
      <w:pPr>
        <w:spacing w:before="120" w:after="120" w:line="300" w:lineRule="auto"/>
        <w:ind w:firstLine="39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7B31"/>
  </w:style>
  <w:style w:type="paragraph" w:styleId="Heading1">
    <w:name w:val="heading 1"/>
    <w:basedOn w:val="Normal"/>
    <w:next w:val="Normal"/>
    <w:uiPriority w:val="9"/>
    <w:qFormat/>
    <w:pPr>
      <w:keepNext/>
      <w:keepLines/>
      <w:spacing w:before="48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table" w:styleId="TableGrid">
    <w:name w:val="Table Grid"/>
    <w:basedOn w:val="TableNormal"/>
    <w:rsid w:val="003F28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C2D0E"/>
    <w:pPr>
      <w:spacing w:before="0" w:after="200" w:line="276" w:lineRule="auto"/>
      <w:ind w:left="720" w:firstLine="0"/>
      <w:contextualSpacing/>
    </w:pPr>
    <w:rPr>
      <w:sz w:val="24"/>
      <w:szCs w:val="24"/>
    </w:rPr>
  </w:style>
  <w:style w:type="paragraph" w:customStyle="1" w:styleId="Default">
    <w:name w:val="Default"/>
    <w:rsid w:val="00D5743A"/>
    <w:pPr>
      <w:autoSpaceDE w:val="0"/>
      <w:autoSpaceDN w:val="0"/>
      <w:adjustRightInd w:val="0"/>
      <w:spacing w:after="0" w:line="240" w:lineRule="auto"/>
    </w:pPr>
    <w:rPr>
      <w:color w:val="000000"/>
      <w:sz w:val="24"/>
      <w:szCs w:val="24"/>
    </w:rPr>
  </w:style>
  <w:style w:type="paragraph" w:styleId="NormalWeb">
    <w:name w:val="Normal (Web)"/>
    <w:basedOn w:val="Normal"/>
    <w:uiPriority w:val="99"/>
    <w:semiHidden/>
    <w:unhideWhenUsed/>
    <w:rsid w:val="000944F7"/>
    <w:pPr>
      <w:spacing w:before="100" w:beforeAutospacing="1" w:after="100" w:afterAutospacing="1" w:line="240" w:lineRule="auto"/>
      <w:ind w:firstLine="0"/>
    </w:pPr>
    <w:rPr>
      <w:sz w:val="24"/>
      <w:szCs w:val="24"/>
      <w:lang w:eastAsia="ko-KR"/>
    </w:rPr>
  </w:style>
  <w:style w:type="character" w:styleId="Hyperlink">
    <w:name w:val="Hyperlink"/>
    <w:basedOn w:val="DefaultParagraphFont"/>
    <w:uiPriority w:val="99"/>
    <w:unhideWhenUsed/>
    <w:rsid w:val="000D5A07"/>
    <w:rPr>
      <w:color w:val="0000FF" w:themeColor="hyperlink"/>
      <w:u w:val="single"/>
    </w:rPr>
  </w:style>
  <w:style w:type="character" w:styleId="CommentReference">
    <w:name w:val="annotation reference"/>
    <w:basedOn w:val="DefaultParagraphFont"/>
    <w:uiPriority w:val="99"/>
    <w:semiHidden/>
    <w:unhideWhenUsed/>
    <w:rsid w:val="00754C26"/>
    <w:rPr>
      <w:sz w:val="16"/>
      <w:szCs w:val="16"/>
    </w:rPr>
  </w:style>
  <w:style w:type="paragraph" w:styleId="CommentText">
    <w:name w:val="annotation text"/>
    <w:basedOn w:val="Normal"/>
    <w:link w:val="CommentTextChar"/>
    <w:uiPriority w:val="99"/>
    <w:semiHidden/>
    <w:unhideWhenUsed/>
    <w:rsid w:val="00754C26"/>
    <w:pPr>
      <w:spacing w:line="240" w:lineRule="auto"/>
    </w:pPr>
    <w:rPr>
      <w:sz w:val="20"/>
      <w:szCs w:val="20"/>
    </w:rPr>
  </w:style>
  <w:style w:type="character" w:customStyle="1" w:styleId="CommentTextChar">
    <w:name w:val="Comment Text Char"/>
    <w:basedOn w:val="DefaultParagraphFont"/>
    <w:link w:val="CommentText"/>
    <w:uiPriority w:val="99"/>
    <w:semiHidden/>
    <w:rsid w:val="00754C26"/>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754C26"/>
    <w:rPr>
      <w:b/>
      <w:bCs/>
    </w:rPr>
  </w:style>
  <w:style w:type="character" w:customStyle="1" w:styleId="CommentSubjectChar">
    <w:name w:val="Comment Subject Char"/>
    <w:basedOn w:val="CommentTextChar"/>
    <w:link w:val="CommentSubject"/>
    <w:uiPriority w:val="99"/>
    <w:semiHidden/>
    <w:rsid w:val="00754C26"/>
    <w:rPr>
      <w:rFonts w:ascii="Times New Roman" w:hAnsi="Times New Roman"/>
      <w:b/>
      <w:bCs/>
      <w:sz w:val="20"/>
      <w:szCs w:val="20"/>
    </w:rPr>
  </w:style>
  <w:style w:type="paragraph" w:styleId="BalloonText">
    <w:name w:val="Balloon Text"/>
    <w:basedOn w:val="Normal"/>
    <w:link w:val="BalloonTextChar"/>
    <w:uiPriority w:val="99"/>
    <w:semiHidden/>
    <w:unhideWhenUsed/>
    <w:rsid w:val="00754C26"/>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4C26"/>
    <w:rPr>
      <w:rFonts w:ascii="Segoe UI" w:hAnsi="Segoe UI" w:cs="Segoe UI"/>
      <w:sz w:val="18"/>
      <w:szCs w:val="18"/>
    </w:rPr>
  </w:style>
  <w:style w:type="character" w:styleId="Strong">
    <w:name w:val="Strong"/>
    <w:uiPriority w:val="22"/>
    <w:qFormat/>
    <w:rsid w:val="00EB5084"/>
    <w:rPr>
      <w:b/>
      <w:bCs/>
    </w:rPr>
  </w:style>
  <w:style w:type="paragraph" w:styleId="BodyText2">
    <w:name w:val="Body Text 2"/>
    <w:basedOn w:val="Normal"/>
    <w:link w:val="BodyText2Char"/>
    <w:rsid w:val="00EB5084"/>
    <w:pPr>
      <w:spacing w:before="0" w:after="0" w:line="240" w:lineRule="auto"/>
      <w:ind w:firstLine="0"/>
      <w:jc w:val="both"/>
    </w:pPr>
    <w:rPr>
      <w:rFonts w:ascii=".VnTimeH" w:hAnsi=".VnTimeH"/>
      <w:sz w:val="28"/>
      <w:szCs w:val="20"/>
    </w:rPr>
  </w:style>
  <w:style w:type="character" w:customStyle="1" w:styleId="BodyText2Char">
    <w:name w:val="Body Text 2 Char"/>
    <w:basedOn w:val="DefaultParagraphFont"/>
    <w:link w:val="BodyText2"/>
    <w:rsid w:val="00EB5084"/>
    <w:rPr>
      <w:rFonts w:ascii=".VnTimeH" w:eastAsia="Times New Roman" w:hAnsi=".VnTimeH" w:cs="Times New Roman"/>
      <w:sz w:val="28"/>
      <w:szCs w:val="20"/>
    </w:rPr>
  </w:style>
  <w:style w:type="character" w:customStyle="1" w:styleId="UnresolvedMention1">
    <w:name w:val="Unresolved Mention1"/>
    <w:basedOn w:val="DefaultParagraphFont"/>
    <w:uiPriority w:val="99"/>
    <w:semiHidden/>
    <w:unhideWhenUsed/>
    <w:rsid w:val="00BA0B68"/>
    <w:rPr>
      <w:color w:val="605E5C"/>
      <w:shd w:val="clear" w:color="auto" w:fill="E1DFDD"/>
    </w:rPr>
  </w:style>
  <w:style w:type="paragraph" w:styleId="Footer">
    <w:name w:val="footer"/>
    <w:basedOn w:val="Normal"/>
    <w:link w:val="FooterChar"/>
    <w:uiPriority w:val="99"/>
    <w:unhideWhenUsed/>
    <w:rsid w:val="006B5F41"/>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6B5F41"/>
    <w:rPr>
      <w:rFonts w:ascii="Times New Roman" w:hAnsi="Times New Roman"/>
      <w:sz w:val="26"/>
    </w:rPr>
  </w:style>
  <w:style w:type="character" w:styleId="PageNumber">
    <w:name w:val="page number"/>
    <w:basedOn w:val="DefaultParagraphFont"/>
    <w:uiPriority w:val="99"/>
    <w:semiHidden/>
    <w:unhideWhenUsed/>
    <w:rsid w:val="006B5F41"/>
  </w:style>
  <w:style w:type="paragraph" w:styleId="Header">
    <w:name w:val="header"/>
    <w:basedOn w:val="Normal"/>
    <w:link w:val="HeaderChar"/>
    <w:uiPriority w:val="99"/>
    <w:unhideWhenUsed/>
    <w:rsid w:val="006B5F41"/>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6B5F41"/>
    <w:rPr>
      <w:rFonts w:ascii="Times New Roman" w:hAnsi="Times New Roman"/>
      <w:sz w:val="2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28"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mailto:tranhuyentrang@neu.edu.v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lqUYdYYuOf2UYxkp7zGZMKlDxQ==">CgMxLjA4AHIhMU9IQ3ZSUXdXQVJvQ3hrX0hvaC1CTlZGaWlwNklxVUlJ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2025</Words>
  <Characters>11546</Characters>
  <Application>Microsoft Office Word</Application>
  <DocSecurity>0</DocSecurity>
  <Lines>96</Lines>
  <Paragraphs>27</Paragraphs>
  <ScaleCrop>false</ScaleCrop>
  <Company/>
  <LinksUpToDate>false</LinksUpToDate>
  <CharactersWithSpaces>13544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W7H81</dc:creator>
  <cp:lastModifiedBy>Bui Minh Tam</cp:lastModifiedBy>
  <cp:revision>3</cp:revision>
  <dcterms:created xsi:type="dcterms:W3CDTF">2024-04-04T06:44:00Z</dcterms:created>
  <dcterms:modified xsi:type="dcterms:W3CDTF">2024-04-15T12:48:00Z</dcterms:modified>
</cp:coreProperties>
</file>